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85F61A4" w14:textId="77777777" w:rsidR="00874C00" w:rsidRDefault="003D12AB" w:rsidP="00AE0229">
      <w:pPr>
        <w:spacing w:after="0"/>
        <w:jc w:val="center"/>
      </w:pPr>
      <w:bookmarkStart w:id="0" w:name="_GoBack"/>
      <w:bookmarkEnd w:id="0"/>
      <w:r>
        <w:t xml:space="preserve">FAENA </w:t>
      </w:r>
      <w:r w:rsidR="004D2BE1">
        <w:t>INSTALACIÓN EMISARIO 800 MM TRES QUEBRADAS</w:t>
      </w:r>
    </w:p>
    <w:p w14:paraId="6E31A013" w14:textId="77777777" w:rsidR="00E84AED" w:rsidRDefault="00E84AED" w:rsidP="00E84AED">
      <w:pPr>
        <w:spacing w:after="0"/>
        <w:jc w:val="both"/>
      </w:pPr>
    </w:p>
    <w:p w14:paraId="00D6EE65" w14:textId="03A4AD59" w:rsidR="00E2594E" w:rsidRDefault="000F09C1" w:rsidP="00E84AED">
      <w:pPr>
        <w:spacing w:after="0"/>
        <w:jc w:val="both"/>
      </w:pPr>
      <w:r>
        <w:t>Las reparaciones de emisarios son en general faenas de larga duración, ya que requieren de la ejecución de una serie de acciones sucesivas</w:t>
      </w:r>
      <w:r w:rsidR="00537D3A">
        <w:t xml:space="preserve">. Todas </w:t>
      </w:r>
      <w:r w:rsidR="0017029E">
        <w:t>estas</w:t>
      </w:r>
      <w:r w:rsidR="00537D3A">
        <w:t xml:space="preserve"> revisten especial</w:t>
      </w:r>
      <w:r>
        <w:t xml:space="preserve"> complejidad</w:t>
      </w:r>
      <w:r w:rsidR="00537D3A">
        <w:t>,</w:t>
      </w:r>
      <w:r>
        <w:t xml:space="preserve"> dado que involucran actividades terrestres y submarinas, </w:t>
      </w:r>
      <w:r w:rsidR="00537D3A">
        <w:t>para las cuales se</w:t>
      </w:r>
      <w:r>
        <w:t xml:space="preserve"> requieren</w:t>
      </w:r>
      <w:r w:rsidR="0017029E">
        <w:t xml:space="preserve"> tanto </w:t>
      </w:r>
      <w:r>
        <w:t>materiales específicos</w:t>
      </w:r>
      <w:r w:rsidR="00537D3A">
        <w:t xml:space="preserve"> como también</w:t>
      </w:r>
      <w:r>
        <w:t xml:space="preserve"> de condiciones </w:t>
      </w:r>
      <w:r w:rsidR="00FC4086">
        <w:t>meteorológicas</w:t>
      </w:r>
      <w:r>
        <w:t xml:space="preserve"> estables. </w:t>
      </w:r>
    </w:p>
    <w:p w14:paraId="508444F9" w14:textId="77777777" w:rsidR="00AE0229" w:rsidRDefault="00AE0229" w:rsidP="00E84AED">
      <w:pPr>
        <w:spacing w:after="0"/>
        <w:jc w:val="both"/>
      </w:pPr>
    </w:p>
    <w:p w14:paraId="7D56EBB5" w14:textId="5C23B048" w:rsidR="00400C67" w:rsidRDefault="000F09C1" w:rsidP="00E84AED">
      <w:pPr>
        <w:spacing w:after="0"/>
        <w:jc w:val="both"/>
      </w:pPr>
      <w:r>
        <w:t xml:space="preserve">En este contexto, se acompaña Cronograma de la faena y período de duración de cada actividad, </w:t>
      </w:r>
      <w:r w:rsidR="00537D3A">
        <w:t xml:space="preserve">las </w:t>
      </w:r>
      <w:r>
        <w:t>que permite</w:t>
      </w:r>
      <w:r w:rsidR="00537D3A">
        <w:t>n</w:t>
      </w:r>
      <w:r>
        <w:t xml:space="preserve"> visualizar la sucesión de obras, </w:t>
      </w:r>
      <w:r w:rsidR="00537D3A">
        <w:t xml:space="preserve">con la </w:t>
      </w:r>
      <w:r w:rsidR="0017029E">
        <w:t xml:space="preserve">cual </w:t>
      </w:r>
      <w:r>
        <w:t>que se explica en texto a continuación</w:t>
      </w:r>
      <w:r w:rsidR="00E2594E">
        <w:t xml:space="preserve">, dando cuenta además del grado de avance al </w:t>
      </w:r>
      <w:r w:rsidR="00563249">
        <w:t>20</w:t>
      </w:r>
      <w:r w:rsidR="00E2594E">
        <w:t>/09/2016.</w:t>
      </w:r>
    </w:p>
    <w:p w14:paraId="0A9D6F99" w14:textId="77777777" w:rsidR="000F09C1" w:rsidRDefault="000F09C1" w:rsidP="00E84AED">
      <w:pPr>
        <w:spacing w:after="0"/>
      </w:pPr>
    </w:p>
    <w:p w14:paraId="54CF0956" w14:textId="77777777" w:rsidR="00400C67" w:rsidRPr="00E84AED" w:rsidRDefault="00400C67" w:rsidP="00E84AED">
      <w:pPr>
        <w:spacing w:after="0"/>
        <w:rPr>
          <w:b/>
          <w:sz w:val="24"/>
          <w:szCs w:val="24"/>
        </w:rPr>
      </w:pPr>
      <w:r w:rsidRPr="00E84AED">
        <w:rPr>
          <w:b/>
          <w:sz w:val="24"/>
          <w:szCs w:val="24"/>
        </w:rPr>
        <w:t xml:space="preserve">0. </w:t>
      </w:r>
      <w:r w:rsidR="00E2594E" w:rsidRPr="00E84AED">
        <w:rPr>
          <w:b/>
          <w:sz w:val="24"/>
          <w:szCs w:val="24"/>
          <w:u w:val="single"/>
        </w:rPr>
        <w:t>PREPARACIÓN DE FAENA</w:t>
      </w:r>
    </w:p>
    <w:p w14:paraId="25A61065" w14:textId="77777777" w:rsidR="00E84AED" w:rsidRDefault="00E84AED" w:rsidP="00E84AED">
      <w:pPr>
        <w:spacing w:after="0"/>
        <w:jc w:val="both"/>
      </w:pPr>
    </w:p>
    <w:p w14:paraId="6ECFB899" w14:textId="08F9F5B3" w:rsidR="00E2594E" w:rsidRDefault="00925C7A" w:rsidP="00E84AED">
      <w:pPr>
        <w:spacing w:after="0"/>
        <w:jc w:val="both"/>
      </w:pPr>
      <w:r>
        <w:t>A continuación se presenta un</w:t>
      </w:r>
      <w:r w:rsidR="00E2594E">
        <w:t xml:space="preserve"> cronograma acompañante</w:t>
      </w:r>
      <w:r>
        <w:t xml:space="preserve"> de</w:t>
      </w:r>
      <w:r w:rsidR="00E2594E">
        <w:t xml:space="preserve"> faenas “cero”, a consolidar previo a iniciar las actividades en terreno, cuyo objetivo es preparar </w:t>
      </w:r>
      <w:r>
        <w:t>é</w:t>
      </w:r>
      <w:r w:rsidR="00E2594E">
        <w:t xml:space="preserve">stas para que puedan ejecutarse en forma eficiente desde el punto de vista técnico y económico. </w:t>
      </w:r>
    </w:p>
    <w:p w14:paraId="31E9B17B" w14:textId="77777777" w:rsidR="00E84AED" w:rsidRDefault="00E84AED" w:rsidP="00E84AED">
      <w:pPr>
        <w:spacing w:after="0"/>
        <w:jc w:val="both"/>
      </w:pPr>
    </w:p>
    <w:p w14:paraId="6D4A84BC" w14:textId="77777777" w:rsidR="00E2594E" w:rsidRDefault="00E2594E" w:rsidP="00E84AED">
      <w:pPr>
        <w:pStyle w:val="Prrafodelista"/>
        <w:numPr>
          <w:ilvl w:val="0"/>
          <w:numId w:val="7"/>
        </w:numPr>
        <w:spacing w:after="0"/>
        <w:jc w:val="both"/>
      </w:pPr>
      <w:r>
        <w:t>EVALUACIÓN ESTADO REAL DEL EMISARIO</w:t>
      </w:r>
    </w:p>
    <w:p w14:paraId="5ED32452" w14:textId="77777777" w:rsidR="00E84AED" w:rsidRDefault="00E84AED" w:rsidP="00E84AED">
      <w:pPr>
        <w:spacing w:after="0"/>
        <w:jc w:val="both"/>
      </w:pPr>
    </w:p>
    <w:p w14:paraId="652539B9" w14:textId="69908B98" w:rsidR="00E2594E" w:rsidRDefault="00E2594E" w:rsidP="00E84AED">
      <w:pPr>
        <w:pStyle w:val="Prrafodelista"/>
        <w:numPr>
          <w:ilvl w:val="0"/>
          <w:numId w:val="8"/>
        </w:numPr>
        <w:spacing w:after="0"/>
        <w:ind w:left="426" w:hanging="426"/>
        <w:jc w:val="both"/>
      </w:pPr>
      <w:r w:rsidRPr="00E84AED">
        <w:rPr>
          <w:u w:val="single"/>
        </w:rPr>
        <w:t>FAENA EJECUTADA</w:t>
      </w:r>
      <w:r>
        <w:t>: La primera faena consistió en evaluar la real condición del emisario, faena efectu</w:t>
      </w:r>
      <w:r w:rsidR="00E84AED">
        <w:t>a</w:t>
      </w:r>
      <w:r>
        <w:t xml:space="preserve">da por buzo </w:t>
      </w:r>
      <w:r w:rsidR="00FC4086">
        <w:t>especializado, debidamente documentado mediante filmación georreferenciada (aportada al expediente de la SMA, Res</w:t>
      </w:r>
      <w:r w:rsidR="00563249" w:rsidRPr="00563249">
        <w:t xml:space="preserve"> EX. N° 1/ROL F-010-2016</w:t>
      </w:r>
      <w:r w:rsidR="00E84AED">
        <w:t>)</w:t>
      </w:r>
      <w:r>
        <w:t>. Cabe indicar que el sector donde se ubica el emisario es un sector muy expuesto y de rompiente, lo que dificulta esta actividad por las condiciones de visibilidad</w:t>
      </w:r>
      <w:r w:rsidR="00E84AED">
        <w:t xml:space="preserve"> y arrastre.</w:t>
      </w:r>
    </w:p>
    <w:p w14:paraId="6024698A" w14:textId="77777777" w:rsidR="00E84AED" w:rsidRDefault="00E84AED" w:rsidP="00E84AED">
      <w:pPr>
        <w:spacing w:after="0"/>
        <w:jc w:val="both"/>
      </w:pPr>
    </w:p>
    <w:p w14:paraId="6FF1AC38" w14:textId="451C17BE" w:rsidR="00E2594E" w:rsidRDefault="00E84AED" w:rsidP="00E84AED">
      <w:pPr>
        <w:spacing w:after="0"/>
        <w:jc w:val="both"/>
      </w:pPr>
      <w:r>
        <w:t xml:space="preserve">0.1. </w:t>
      </w:r>
      <w:r w:rsidR="00BB355C">
        <w:t xml:space="preserve">RECUPERACIÓN CAÑERÍA DE </w:t>
      </w:r>
      <w:r w:rsidR="00925C7A">
        <w:t>POLIETILENO DE ALTA DENSIDAD (</w:t>
      </w:r>
      <w:r w:rsidR="00BB355C">
        <w:t>HDPE</w:t>
      </w:r>
      <w:r w:rsidR="00925C7A">
        <w:t>)</w:t>
      </w:r>
    </w:p>
    <w:p w14:paraId="2568DF6D" w14:textId="77777777" w:rsidR="00E84AED" w:rsidRDefault="00E84AED" w:rsidP="00E84AED">
      <w:pPr>
        <w:spacing w:after="0"/>
        <w:jc w:val="both"/>
      </w:pPr>
    </w:p>
    <w:p w14:paraId="43500E79" w14:textId="77777777" w:rsidR="00BB355C" w:rsidRDefault="00BB355C" w:rsidP="00E84AED">
      <w:pPr>
        <w:pStyle w:val="Prrafodelista"/>
        <w:numPr>
          <w:ilvl w:val="0"/>
          <w:numId w:val="9"/>
        </w:numPr>
        <w:spacing w:after="0"/>
        <w:ind w:left="426" w:hanging="426"/>
        <w:jc w:val="both"/>
        <w:rPr>
          <w:u w:val="single"/>
        </w:rPr>
        <w:sectPr w:rsidR="00BB355C" w:rsidSect="009845D4">
          <w:headerReference w:type="default" r:id="rId9"/>
          <w:pgSz w:w="12240" w:h="15840"/>
          <w:pgMar w:top="1701" w:right="1701" w:bottom="1701" w:left="1701" w:header="709" w:footer="709" w:gutter="0"/>
          <w:cols w:space="708"/>
          <w:docGrid w:linePitch="360"/>
        </w:sectPr>
      </w:pPr>
    </w:p>
    <w:p w14:paraId="7148026F" w14:textId="5A07E1BD" w:rsidR="00E2594E" w:rsidRDefault="00AE0229" w:rsidP="00E84AED">
      <w:pPr>
        <w:pStyle w:val="Prrafodelista"/>
        <w:numPr>
          <w:ilvl w:val="0"/>
          <w:numId w:val="9"/>
        </w:numPr>
        <w:spacing w:after="0"/>
        <w:ind w:left="426" w:hanging="426"/>
        <w:jc w:val="both"/>
      </w:pPr>
      <w:r>
        <w:rPr>
          <w:noProof/>
          <w:lang w:eastAsia="es-CL"/>
        </w:rPr>
        <w:lastRenderedPageBreak/>
        <w:drawing>
          <wp:anchor distT="0" distB="0" distL="114300" distR="114300" simplePos="0" relativeHeight="251658240" behindDoc="0" locked="0" layoutInCell="1" allowOverlap="1" wp14:anchorId="29DA6CB9" wp14:editId="3B89C71B">
            <wp:simplePos x="0" y="0"/>
            <wp:positionH relativeFrom="column">
              <wp:posOffset>3745230</wp:posOffset>
            </wp:positionH>
            <wp:positionV relativeFrom="paragraph">
              <wp:posOffset>167640</wp:posOffset>
            </wp:positionV>
            <wp:extent cx="2192020" cy="1681480"/>
            <wp:effectExtent l="1270" t="0" r="0"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P_20160915_004.jpg"/>
                    <pic:cNvPicPr/>
                  </pic:nvPicPr>
                  <pic:blipFill rotWithShape="1">
                    <a:blip r:embed="rId10" cstate="print">
                      <a:extLst>
                        <a:ext uri="{28A0092B-C50C-407E-A947-70E740481C1C}">
                          <a14:useLocalDpi xmlns:a14="http://schemas.microsoft.com/office/drawing/2010/main" val="0"/>
                        </a:ext>
                      </a:extLst>
                    </a:blip>
                    <a:srcRect l="11288" r="15499"/>
                    <a:stretch/>
                  </pic:blipFill>
                  <pic:spPr bwMode="auto">
                    <a:xfrm rot="5400000">
                      <a:off x="0" y="0"/>
                      <a:ext cx="2192020" cy="168148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E84AED" w:rsidRPr="00E84AED">
        <w:rPr>
          <w:u w:val="single"/>
        </w:rPr>
        <w:t>FAENA EJECUTADA</w:t>
      </w:r>
      <w:r w:rsidR="00E84AED">
        <w:t>: la evaluación preliminar permitió ubicar</w:t>
      </w:r>
      <w:r w:rsidR="002E68E9">
        <w:t xml:space="preserve"> </w:t>
      </w:r>
      <w:r w:rsidR="00B63B5D">
        <w:t>un tramo de tubería</w:t>
      </w:r>
      <w:r w:rsidR="00BB355C">
        <w:t xml:space="preserve"> </w:t>
      </w:r>
      <w:r w:rsidR="00E84AED">
        <w:t xml:space="preserve">desprendido del emisario, material que, por su gran diámetro y espesor, es escaso </w:t>
      </w:r>
      <w:r w:rsidR="00772A54">
        <w:t xml:space="preserve">en el mercado </w:t>
      </w:r>
      <w:r w:rsidR="00E84AED">
        <w:t xml:space="preserve">y de alto </w:t>
      </w:r>
      <w:r w:rsidR="00772A54">
        <w:t>valor</w:t>
      </w:r>
      <w:r w:rsidR="00E84AED">
        <w:t>.</w:t>
      </w:r>
      <w:r w:rsidR="002E68E9" w:rsidRPr="002E68E9">
        <w:t xml:space="preserve"> </w:t>
      </w:r>
      <w:r w:rsidR="00E84AED">
        <w:t xml:space="preserve">Durante los períodos de calmas </w:t>
      </w:r>
      <w:r w:rsidR="00BB355C">
        <w:t xml:space="preserve">(sin marejadas) se </w:t>
      </w:r>
      <w:r w:rsidR="00E84AED">
        <w:t xml:space="preserve">realizó la recuperación </w:t>
      </w:r>
      <w:r w:rsidR="00BB355C">
        <w:t>(faena por buceo con apoyo de embarcación</w:t>
      </w:r>
      <w:r w:rsidR="00772A54">
        <w:t xml:space="preserve"> </w:t>
      </w:r>
      <w:r w:rsidR="00E84AED">
        <w:t>de un</w:t>
      </w:r>
      <w:r w:rsidR="00BB355C">
        <w:t>a sección del emisario de 24 m</w:t>
      </w:r>
      <w:r w:rsidR="00925C7A">
        <w:t>etros</w:t>
      </w:r>
      <w:r w:rsidR="00BB355C">
        <w:t xml:space="preserve">, </w:t>
      </w:r>
      <w:r w:rsidR="00925C7A">
        <w:t>el</w:t>
      </w:r>
      <w:r w:rsidR="00BB355C">
        <w:t xml:space="preserve"> que fue trasladad</w:t>
      </w:r>
      <w:r w:rsidR="00925C7A">
        <w:t>o</w:t>
      </w:r>
      <w:r w:rsidR="00BB355C">
        <w:t xml:space="preserve"> (en embarcación) </w:t>
      </w:r>
      <w:r w:rsidR="00E84AED">
        <w:t xml:space="preserve">al sector </w:t>
      </w:r>
      <w:r w:rsidR="00BB355C">
        <w:t>de Punta Pescadores</w:t>
      </w:r>
      <w:r w:rsidR="00B63B5D">
        <w:t>,</w:t>
      </w:r>
      <w:r w:rsidR="00AD78A1">
        <w:t xml:space="preserve"> (ver foto 2)</w:t>
      </w:r>
      <w:r w:rsidR="00BB355C">
        <w:t>,</w:t>
      </w:r>
      <w:r w:rsidR="00E84AED">
        <w:t xml:space="preserve"> lugar que se utilizará como centro de operaciones para las faenas pendientes</w:t>
      </w:r>
      <w:r w:rsidR="00BB355C">
        <w:t xml:space="preserve"> (única instalación con embarcadero autorizado, ver foto 1 a continuación). </w:t>
      </w:r>
    </w:p>
    <w:p w14:paraId="72924B4A" w14:textId="77777777" w:rsidR="00BB355C" w:rsidRDefault="00BB355C" w:rsidP="00B41E12">
      <w:pPr>
        <w:spacing w:after="0"/>
        <w:ind w:left="360" w:right="-34" w:hanging="76"/>
        <w:jc w:val="both"/>
      </w:pPr>
    </w:p>
    <w:p w14:paraId="715F5688" w14:textId="77777777" w:rsidR="00E2594E" w:rsidRDefault="00E2594E" w:rsidP="00E84AED">
      <w:pPr>
        <w:spacing w:after="0"/>
      </w:pPr>
    </w:p>
    <w:p w14:paraId="71879AF6" w14:textId="77777777" w:rsidR="00BB355C" w:rsidRPr="00B41E12" w:rsidRDefault="00BB355C" w:rsidP="00AE0229">
      <w:pPr>
        <w:jc w:val="right"/>
        <w:rPr>
          <w:sz w:val="16"/>
          <w:szCs w:val="16"/>
        </w:rPr>
      </w:pPr>
      <w:r w:rsidRPr="00B41E12">
        <w:rPr>
          <w:sz w:val="16"/>
          <w:szCs w:val="16"/>
        </w:rPr>
        <w:t>FOTO 1: SECCIÓN HDPE RECUPERADO</w:t>
      </w:r>
    </w:p>
    <w:p w14:paraId="7A50BD6F" w14:textId="77777777" w:rsidR="00BB355C" w:rsidRDefault="00BB355C" w:rsidP="00810722">
      <w:pPr>
        <w:sectPr w:rsidR="00BB355C" w:rsidSect="00AE0229">
          <w:type w:val="continuous"/>
          <w:pgSz w:w="12240" w:h="15840"/>
          <w:pgMar w:top="1701" w:right="1701" w:bottom="709" w:left="1701" w:header="709" w:footer="709" w:gutter="0"/>
          <w:cols w:num="2" w:space="113" w:equalWidth="0">
            <w:col w:w="5387" w:space="425"/>
            <w:col w:w="3026"/>
          </w:cols>
          <w:docGrid w:linePitch="360"/>
        </w:sectPr>
      </w:pPr>
    </w:p>
    <w:p w14:paraId="06804516" w14:textId="65EB0408" w:rsidR="00AD78A1" w:rsidRDefault="00AD78A1" w:rsidP="008C54D9">
      <w:pPr>
        <w:spacing w:after="0"/>
        <w:jc w:val="both"/>
      </w:pPr>
      <w:r>
        <w:lastRenderedPageBreak/>
        <w:t>Cabe indicar</w:t>
      </w:r>
      <w:r w:rsidR="00925C7A">
        <w:t>,</w:t>
      </w:r>
      <w:r>
        <w:t xml:space="preserve"> que la faena </w:t>
      </w:r>
      <w:r w:rsidR="009567D1">
        <w:t xml:space="preserve">de recuperación se efectuó en el área de Tres Quebradas, </w:t>
      </w:r>
      <w:r w:rsidR="00462628">
        <w:t xml:space="preserve">de modo tal que la </w:t>
      </w:r>
      <w:r w:rsidR="00FC4086">
        <w:t>embarcación</w:t>
      </w:r>
      <w:r w:rsidR="00462628">
        <w:t xml:space="preserve"> </w:t>
      </w:r>
      <w:r w:rsidR="00537D3A">
        <w:t>recorrió</w:t>
      </w:r>
      <w:r w:rsidR="00462628">
        <w:t xml:space="preserve"> un tramo cercano a los 8 – 10 </w:t>
      </w:r>
      <w:proofErr w:type="spellStart"/>
      <w:r w:rsidR="00462628">
        <w:t>kms</w:t>
      </w:r>
      <w:proofErr w:type="spellEnd"/>
      <w:r w:rsidR="0058674B">
        <w:t>.</w:t>
      </w:r>
      <w:r w:rsidR="00462628">
        <w:t xml:space="preserve"> por mar para acceder a Punta Pescadores (y viceversa), tal como se muestra en línea punteada en foto 2</w:t>
      </w:r>
    </w:p>
    <w:p w14:paraId="01E716EA" w14:textId="77777777" w:rsidR="00AD78A1" w:rsidRDefault="0022242A" w:rsidP="0022242A">
      <w:pPr>
        <w:spacing w:after="0"/>
        <w:jc w:val="center"/>
      </w:pPr>
      <w:r>
        <w:rPr>
          <w:noProof/>
          <w:lang w:eastAsia="es-CL"/>
        </w:rPr>
        <w:drawing>
          <wp:inline distT="0" distB="0" distL="0" distR="0" wp14:anchorId="2FA81EBE" wp14:editId="5FB020E2">
            <wp:extent cx="3954472" cy="2958362"/>
            <wp:effectExtent l="0" t="0" r="8255" b="0"/>
            <wp:docPr id="2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54924" cy="2958700"/>
                    </a:xfrm>
                    <a:prstGeom prst="rect">
                      <a:avLst/>
                    </a:prstGeom>
                    <a:noFill/>
                    <a:ln>
                      <a:noFill/>
                    </a:ln>
                  </pic:spPr>
                </pic:pic>
              </a:graphicData>
            </a:graphic>
          </wp:inline>
        </w:drawing>
      </w:r>
    </w:p>
    <w:p w14:paraId="1966D225" w14:textId="77777777" w:rsidR="00AD78A1" w:rsidRDefault="00462628" w:rsidP="0022242A">
      <w:pPr>
        <w:spacing w:after="0"/>
        <w:jc w:val="center"/>
      </w:pPr>
      <w:r>
        <w:t>FOTO 2: Ubicación área de faenas</w:t>
      </w:r>
    </w:p>
    <w:p w14:paraId="1898A5B2" w14:textId="77777777" w:rsidR="00AD78A1" w:rsidRDefault="00AD78A1" w:rsidP="008C54D9">
      <w:pPr>
        <w:spacing w:after="0"/>
        <w:jc w:val="both"/>
      </w:pPr>
    </w:p>
    <w:p w14:paraId="33195663" w14:textId="77777777" w:rsidR="00AD78A1" w:rsidRDefault="00AD78A1" w:rsidP="008C54D9">
      <w:pPr>
        <w:spacing w:after="0"/>
        <w:jc w:val="both"/>
      </w:pPr>
    </w:p>
    <w:p w14:paraId="6E13DAB2" w14:textId="77777777" w:rsidR="008C54D9" w:rsidRDefault="008C54D9" w:rsidP="008C54D9">
      <w:pPr>
        <w:spacing w:after="0"/>
        <w:jc w:val="both"/>
      </w:pPr>
      <w:r>
        <w:t>0.2. RECUPERACIÓN LASTRES DE FONDO</w:t>
      </w:r>
    </w:p>
    <w:p w14:paraId="0AB9CA7D" w14:textId="77777777" w:rsidR="008C54D9" w:rsidRDefault="008C54D9" w:rsidP="008C54D9">
      <w:pPr>
        <w:spacing w:after="0"/>
        <w:jc w:val="both"/>
      </w:pPr>
    </w:p>
    <w:p w14:paraId="1499DF93" w14:textId="77777777" w:rsidR="0022242A" w:rsidRDefault="0022242A" w:rsidP="008C54D9">
      <w:pPr>
        <w:pStyle w:val="Prrafodelista"/>
        <w:numPr>
          <w:ilvl w:val="0"/>
          <w:numId w:val="10"/>
        </w:numPr>
        <w:ind w:left="426" w:hanging="426"/>
        <w:jc w:val="both"/>
        <w:rPr>
          <w:u w:val="single"/>
        </w:rPr>
        <w:sectPr w:rsidR="0022242A" w:rsidSect="00BB355C">
          <w:type w:val="continuous"/>
          <w:pgSz w:w="12240" w:h="15840"/>
          <w:pgMar w:top="1701" w:right="1701" w:bottom="1701" w:left="1701" w:header="709" w:footer="709" w:gutter="0"/>
          <w:cols w:space="708"/>
          <w:docGrid w:linePitch="360"/>
        </w:sectPr>
      </w:pPr>
    </w:p>
    <w:p w14:paraId="6E22CCC9" w14:textId="3C51478C" w:rsidR="00BB355C" w:rsidRDefault="008C54D9" w:rsidP="0022242A">
      <w:pPr>
        <w:pStyle w:val="Prrafodelista"/>
        <w:numPr>
          <w:ilvl w:val="0"/>
          <w:numId w:val="10"/>
        </w:numPr>
        <w:ind w:left="284" w:hanging="284"/>
        <w:jc w:val="both"/>
      </w:pPr>
      <w:r w:rsidRPr="008C54D9">
        <w:rPr>
          <w:u w:val="single"/>
        </w:rPr>
        <w:lastRenderedPageBreak/>
        <w:t>FAENA EJECUTADA</w:t>
      </w:r>
      <w:r>
        <w:t xml:space="preserve">: la evaluación preliminar permitió ubicar </w:t>
      </w:r>
      <w:r w:rsidR="00E10328" w:rsidRPr="00E10328">
        <w:t>10</w:t>
      </w:r>
      <w:r>
        <w:t xml:space="preserve"> lastres tipo omega, necesarios para adosar el emisario al fondo. Aprovechando </w:t>
      </w:r>
      <w:r w:rsidR="00925C7A">
        <w:t xml:space="preserve">los </w:t>
      </w:r>
      <w:r>
        <w:t>períodos de calmas (sin marejadas)</w:t>
      </w:r>
      <w:r w:rsidR="006214BD">
        <w:t xml:space="preserve">, </w:t>
      </w:r>
      <w:r w:rsidR="00925C7A">
        <w:t xml:space="preserve">es que el día </w:t>
      </w:r>
      <w:r w:rsidR="006214BD">
        <w:t xml:space="preserve">10 de septiembre se efectuó </w:t>
      </w:r>
      <w:r>
        <w:t>la recuperación (faena por buceo con apoyo de embarcación</w:t>
      </w:r>
      <w:r w:rsidR="00772A54">
        <w:t xml:space="preserve"> </w:t>
      </w:r>
      <w:r w:rsidR="00925C7A">
        <w:t xml:space="preserve">por el </w:t>
      </w:r>
      <w:r w:rsidR="006214BD">
        <w:t>total de estos elementos</w:t>
      </w:r>
      <w:r w:rsidR="00772A54">
        <w:t xml:space="preserve"> </w:t>
      </w:r>
      <w:r w:rsidR="00925C7A">
        <w:t>A mayor abundamiento,</w:t>
      </w:r>
      <w:r w:rsidR="006214BD">
        <w:t xml:space="preserve"> los lastres son</w:t>
      </w:r>
      <w:r w:rsidR="00925C7A">
        <w:t xml:space="preserve"> pesos</w:t>
      </w:r>
      <w:r w:rsidR="006214BD">
        <w:t xml:space="preserve"> de concreto armado, </w:t>
      </w:r>
      <w:r w:rsidR="00925C7A">
        <w:t xml:space="preserve">cuyo </w:t>
      </w:r>
      <w:r w:rsidR="006214BD">
        <w:t xml:space="preserve">peso total </w:t>
      </w:r>
      <w:r w:rsidR="00925C7A">
        <w:t xml:space="preserve">supera los </w:t>
      </w:r>
      <w:r w:rsidR="006214BD">
        <w:t xml:space="preserve">2.000 kg, lo que implica que deben recuperarse uno a uno y levantarse con </w:t>
      </w:r>
      <w:r w:rsidR="00925C7A">
        <w:t xml:space="preserve">una </w:t>
      </w:r>
      <w:r w:rsidR="006214BD">
        <w:t xml:space="preserve">grúa desde la embarcación </w:t>
      </w:r>
      <w:r w:rsidR="00925C7A">
        <w:t>lo cua</w:t>
      </w:r>
      <w:r w:rsidR="00337050">
        <w:t xml:space="preserve">l demora </w:t>
      </w:r>
      <w:r w:rsidR="006214BD">
        <w:t xml:space="preserve">alrededor de 6 horas por </w:t>
      </w:r>
      <w:r w:rsidR="00337050">
        <w:t xml:space="preserve">cada </w:t>
      </w:r>
      <w:r w:rsidR="006214BD">
        <w:t>lastre. Esto permitió definir que se deben fabricar 20 fondeos nuevos para restituir el estado del emisario original</w:t>
      </w:r>
      <w:r w:rsidR="00AE0229">
        <w:t>.</w:t>
      </w:r>
    </w:p>
    <w:p w14:paraId="481738AD" w14:textId="77777777" w:rsidR="006214BD" w:rsidRDefault="006214BD" w:rsidP="006214BD">
      <w:pPr>
        <w:spacing w:after="0"/>
        <w:jc w:val="both"/>
      </w:pPr>
    </w:p>
    <w:p w14:paraId="3DE60FDA" w14:textId="77777777" w:rsidR="00462628" w:rsidRDefault="00462628" w:rsidP="006214BD">
      <w:pPr>
        <w:spacing w:after="0"/>
        <w:jc w:val="both"/>
      </w:pPr>
    </w:p>
    <w:p w14:paraId="3DFAF137" w14:textId="77777777" w:rsidR="0022242A" w:rsidRDefault="0022242A" w:rsidP="006214BD">
      <w:pPr>
        <w:spacing w:after="0"/>
        <w:jc w:val="both"/>
      </w:pPr>
      <w:r w:rsidRPr="00462628">
        <w:rPr>
          <w:noProof/>
          <w:lang w:eastAsia="es-CL"/>
        </w:rPr>
        <w:drawing>
          <wp:inline distT="0" distB="0" distL="0" distR="0" wp14:anchorId="02EA7158" wp14:editId="770AFE61">
            <wp:extent cx="2514148" cy="1885832"/>
            <wp:effectExtent l="0" t="0" r="63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15268" cy="1886672"/>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5F04AEB5" w14:textId="77777777" w:rsidR="0022242A" w:rsidRDefault="0022242A" w:rsidP="006214BD">
      <w:pPr>
        <w:spacing w:after="0"/>
        <w:jc w:val="both"/>
      </w:pPr>
      <w:r>
        <w:t>FOTO 3: Faena recuperación lastres</w:t>
      </w:r>
    </w:p>
    <w:p w14:paraId="51AF4CE4" w14:textId="77777777" w:rsidR="0022242A" w:rsidRDefault="0022242A" w:rsidP="006214BD">
      <w:pPr>
        <w:spacing w:after="0"/>
        <w:jc w:val="both"/>
        <w:sectPr w:rsidR="0022242A" w:rsidSect="008E4C34">
          <w:type w:val="continuous"/>
          <w:pgSz w:w="12240" w:h="15840"/>
          <w:pgMar w:top="1701" w:right="1701" w:bottom="1701" w:left="1701" w:header="709" w:footer="709" w:gutter="0"/>
          <w:cols w:num="2" w:space="340" w:equalWidth="0">
            <w:col w:w="4253" w:space="340"/>
            <w:col w:w="4245"/>
          </w:cols>
          <w:docGrid w:linePitch="360"/>
        </w:sectPr>
      </w:pPr>
    </w:p>
    <w:p w14:paraId="4D259953" w14:textId="77777777" w:rsidR="0022242A" w:rsidRDefault="0022242A" w:rsidP="006214BD">
      <w:pPr>
        <w:spacing w:after="0"/>
        <w:jc w:val="both"/>
      </w:pPr>
    </w:p>
    <w:p w14:paraId="3677DE78" w14:textId="77777777" w:rsidR="006214BD" w:rsidRDefault="006214BD" w:rsidP="006214BD">
      <w:pPr>
        <w:spacing w:after="0"/>
        <w:jc w:val="both"/>
      </w:pPr>
      <w:r>
        <w:lastRenderedPageBreak/>
        <w:t>0.3. FABRICACIÓN LASTRES DE FONDO</w:t>
      </w:r>
    </w:p>
    <w:p w14:paraId="2F9E68DA" w14:textId="77777777" w:rsidR="006214BD" w:rsidRDefault="006214BD" w:rsidP="006214BD">
      <w:pPr>
        <w:pStyle w:val="Prrafodelista"/>
        <w:spacing w:after="0"/>
        <w:jc w:val="both"/>
      </w:pPr>
    </w:p>
    <w:p w14:paraId="6B294311" w14:textId="30ABAC50" w:rsidR="00BB355C" w:rsidRDefault="006214BD" w:rsidP="00AE0229">
      <w:pPr>
        <w:pStyle w:val="Prrafodelista"/>
        <w:numPr>
          <w:ilvl w:val="0"/>
          <w:numId w:val="10"/>
        </w:numPr>
        <w:ind w:left="426" w:hanging="426"/>
        <w:jc w:val="both"/>
      </w:pPr>
      <w:r w:rsidRPr="006214BD">
        <w:rPr>
          <w:u w:val="single"/>
        </w:rPr>
        <w:t>FAENA EJECUTADA</w:t>
      </w:r>
      <w:r w:rsidR="00AE0229">
        <w:t xml:space="preserve">: </w:t>
      </w:r>
      <w:r w:rsidR="00337050">
        <w:t>Se emitió o</w:t>
      </w:r>
      <w:r w:rsidR="00AE0229">
        <w:t>rden de fab</w:t>
      </w:r>
      <w:r>
        <w:t xml:space="preserve">ricación </w:t>
      </w:r>
      <w:r w:rsidR="00AE0229">
        <w:t>en cuanto se terminó la faena de recuperación de lastres</w:t>
      </w:r>
      <w:r>
        <w:t xml:space="preserve">. Considerando </w:t>
      </w:r>
      <w:r w:rsidR="00337050">
        <w:t xml:space="preserve">que el </w:t>
      </w:r>
      <w:r>
        <w:t>tiempo de fraguado</w:t>
      </w:r>
      <w:r w:rsidR="00337050">
        <w:t xml:space="preserve"> es</w:t>
      </w:r>
      <w:r>
        <w:t xml:space="preserve"> de 4 se</w:t>
      </w:r>
      <w:r w:rsidR="00AE0229">
        <w:t xml:space="preserve">manas (indicado por proveedor), se estima que estos elementos estarán colocados en </w:t>
      </w:r>
      <w:r w:rsidR="00337050">
        <w:t xml:space="preserve">la </w:t>
      </w:r>
      <w:r w:rsidR="00AE0229">
        <w:t>planta a mediados de</w:t>
      </w:r>
      <w:r w:rsidR="00337050">
        <w:t>l mes de</w:t>
      </w:r>
      <w:r w:rsidR="00AE0229">
        <w:t xml:space="preserve"> octubre</w:t>
      </w:r>
      <w:r w:rsidR="00FC4086">
        <w:t>.</w:t>
      </w:r>
    </w:p>
    <w:p w14:paraId="28FED525" w14:textId="77777777" w:rsidR="00AE0229" w:rsidRDefault="00AE0229" w:rsidP="00AE0229">
      <w:pPr>
        <w:spacing w:after="0"/>
        <w:jc w:val="both"/>
      </w:pPr>
    </w:p>
    <w:p w14:paraId="5343AA8E" w14:textId="77777777" w:rsidR="00AE0229" w:rsidRDefault="00AE0229" w:rsidP="00AE0229">
      <w:pPr>
        <w:spacing w:after="0"/>
        <w:jc w:val="both"/>
      </w:pPr>
      <w:r>
        <w:t>0.4. COMPRA DE SUMINISTROS</w:t>
      </w:r>
    </w:p>
    <w:p w14:paraId="65F2F9AD" w14:textId="77777777" w:rsidR="00AE0229" w:rsidRDefault="00AE0229" w:rsidP="00AE0229">
      <w:pPr>
        <w:spacing w:after="0"/>
        <w:jc w:val="both"/>
      </w:pPr>
    </w:p>
    <w:p w14:paraId="356157DC" w14:textId="360257DA" w:rsidR="001358C7" w:rsidRDefault="00AE0229" w:rsidP="00E10328">
      <w:pPr>
        <w:pStyle w:val="Prrafodelista"/>
        <w:numPr>
          <w:ilvl w:val="0"/>
          <w:numId w:val="10"/>
        </w:numPr>
        <w:ind w:left="426" w:hanging="426"/>
        <w:jc w:val="both"/>
      </w:pPr>
      <w:r w:rsidRPr="00AE0229">
        <w:rPr>
          <w:u w:val="single"/>
        </w:rPr>
        <w:t>FAENA EJECUTADA</w:t>
      </w:r>
      <w:r>
        <w:t xml:space="preserve">: </w:t>
      </w:r>
      <w:r w:rsidR="00337050">
        <w:t xml:space="preserve">Al </w:t>
      </w:r>
      <w:r w:rsidR="00537D3A">
        <w:t xml:space="preserve">igual </w:t>
      </w:r>
      <w:r w:rsidR="00337050">
        <w:t>que en el</w:t>
      </w:r>
      <w:r w:rsidR="00537D3A">
        <w:t xml:space="preserve"> </w:t>
      </w:r>
      <w:r>
        <w:t xml:space="preserve">caso anterior, </w:t>
      </w:r>
      <w:r w:rsidR="00537D3A">
        <w:t xml:space="preserve">los </w:t>
      </w:r>
      <w:r>
        <w:t>elementos (</w:t>
      </w:r>
      <w:proofErr w:type="spellStart"/>
      <w:r>
        <w:t>Flange</w:t>
      </w:r>
      <w:proofErr w:type="spellEnd"/>
      <w:r>
        <w:t>, sta</w:t>
      </w:r>
      <w:r w:rsidR="00436D6B">
        <w:t>nd</w:t>
      </w:r>
      <w:r>
        <w:t xml:space="preserve"> </w:t>
      </w:r>
      <w:proofErr w:type="spellStart"/>
      <w:r>
        <w:t>end</w:t>
      </w:r>
      <w:proofErr w:type="spellEnd"/>
      <w:r>
        <w:t xml:space="preserve">, </w:t>
      </w:r>
      <w:proofErr w:type="spellStart"/>
      <w:r>
        <w:t>clamp</w:t>
      </w:r>
      <w:proofErr w:type="spellEnd"/>
      <w:r w:rsidR="00E10328">
        <w:t xml:space="preserve"> (</w:t>
      </w:r>
      <w:r w:rsidR="00337050">
        <w:t xml:space="preserve">fabricados en </w:t>
      </w:r>
      <w:r w:rsidR="00E10328">
        <w:t xml:space="preserve">acero galvanizado </w:t>
      </w:r>
      <w:r w:rsidR="00337050">
        <w:t xml:space="preserve"> de </w:t>
      </w:r>
      <w:r w:rsidR="00E10328">
        <w:t>800</w:t>
      </w:r>
      <w:r w:rsidR="00337050">
        <w:t xml:space="preserve"> </w:t>
      </w:r>
      <w:proofErr w:type="spellStart"/>
      <w:r w:rsidR="00E10328">
        <w:t>mm</w:t>
      </w:r>
      <w:r w:rsidR="00337050">
        <w:t>.</w:t>
      </w:r>
      <w:proofErr w:type="spellEnd"/>
      <w:r w:rsidR="00E10328">
        <w:t xml:space="preserve"> </w:t>
      </w:r>
      <w:r w:rsidR="00337050">
        <w:t xml:space="preserve">de </w:t>
      </w:r>
      <w:r w:rsidR="00E10328">
        <w:t xml:space="preserve">diámetro y 2 </w:t>
      </w:r>
      <w:proofErr w:type="spellStart"/>
      <w:r w:rsidR="00E10328">
        <w:t>m</w:t>
      </w:r>
      <w:r w:rsidR="00337050">
        <w:t>t</w:t>
      </w:r>
      <w:proofErr w:type="spellEnd"/>
      <w:r w:rsidR="00337050">
        <w:t>.</w:t>
      </w:r>
      <w:r w:rsidR="00E10328">
        <w:t xml:space="preserve"> </w:t>
      </w:r>
      <w:r w:rsidR="00337050">
        <w:t xml:space="preserve">de </w:t>
      </w:r>
      <w:r w:rsidR="00E10328">
        <w:t>largo)</w:t>
      </w:r>
      <w:r>
        <w:t xml:space="preserve">, juegos de pernos/ golillas/ Tuercas, </w:t>
      </w:r>
      <w:proofErr w:type="spellStart"/>
      <w:r>
        <w:t>flange</w:t>
      </w:r>
      <w:proofErr w:type="spellEnd"/>
      <w:r>
        <w:t xml:space="preserve"> ciego) ya </w:t>
      </w:r>
      <w:r w:rsidR="00337050">
        <w:t xml:space="preserve">fueron </w:t>
      </w:r>
      <w:r>
        <w:t>comprados</w:t>
      </w:r>
      <w:r w:rsidR="00337050">
        <w:t xml:space="preserve"> a</w:t>
      </w:r>
      <w:r w:rsidR="00436D6B">
        <w:t xml:space="preserve"> </w:t>
      </w:r>
      <w:r w:rsidR="00337050">
        <w:t>un proveedor</w:t>
      </w:r>
      <w:r>
        <w:t xml:space="preserve"> especial c de la R</w:t>
      </w:r>
      <w:r w:rsidR="00337050">
        <w:t xml:space="preserve">egión </w:t>
      </w:r>
      <w:r>
        <w:t>M</w:t>
      </w:r>
      <w:r w:rsidR="00337050">
        <w:t>etropolitana</w:t>
      </w:r>
      <w:r w:rsidR="00436D6B">
        <w:t>.</w:t>
      </w:r>
    </w:p>
    <w:p w14:paraId="72746FFB" w14:textId="77777777" w:rsidR="001358C7" w:rsidRDefault="001358C7" w:rsidP="00810722"/>
    <w:p w14:paraId="77F8E0F3" w14:textId="77777777" w:rsidR="00F13419" w:rsidRDefault="00E7209B">
      <w:r>
        <w:t>DESCRIPCIÓN DE ETAPAS DE INSTALACIÓN</w:t>
      </w:r>
    </w:p>
    <w:p w14:paraId="21DAB25B" w14:textId="77777777" w:rsidR="00221578" w:rsidRDefault="00221578" w:rsidP="00AA6D15">
      <w:pPr>
        <w:pStyle w:val="Prrafodelista"/>
        <w:numPr>
          <w:ilvl w:val="0"/>
          <w:numId w:val="6"/>
        </w:numPr>
      </w:pPr>
      <w:r>
        <w:t>PREPARACIÓN DEL SECTOR</w:t>
      </w:r>
      <w:r w:rsidR="004C7D8D">
        <w:t>: POR EJECUTAR DE ACUERDO A CRONOGRAMA</w:t>
      </w:r>
    </w:p>
    <w:p w14:paraId="5DF90C12" w14:textId="77777777" w:rsidR="00F13419" w:rsidRDefault="00F13419" w:rsidP="004C7D8D">
      <w:pPr>
        <w:pStyle w:val="Prrafodelista"/>
        <w:numPr>
          <w:ilvl w:val="1"/>
          <w:numId w:val="6"/>
        </w:numPr>
        <w:jc w:val="both"/>
      </w:pPr>
      <w:r>
        <w:t>Trazado de línea y posicionamiento correcto de las secciones del emisario.</w:t>
      </w:r>
    </w:p>
    <w:p w14:paraId="36510587" w14:textId="47558BB8" w:rsidR="00221578" w:rsidRDefault="006A5906" w:rsidP="004C7D8D">
      <w:pPr>
        <w:pStyle w:val="Prrafodelista"/>
        <w:numPr>
          <w:ilvl w:val="2"/>
          <w:numId w:val="6"/>
        </w:numPr>
        <w:jc w:val="both"/>
      </w:pPr>
      <w:r>
        <w:t xml:space="preserve"> Se realizará f</w:t>
      </w:r>
      <w:r w:rsidR="00221578">
        <w:t>aena por buceo y bote donde se verificar</w:t>
      </w:r>
      <w:r w:rsidR="00FC4086">
        <w:t>á</w:t>
      </w:r>
      <w:r w:rsidR="00221578">
        <w:t xml:space="preserve"> el posicionamiento </w:t>
      </w:r>
      <w:r w:rsidR="00E10328">
        <w:t xml:space="preserve">submarino </w:t>
      </w:r>
      <w:r w:rsidR="00221578">
        <w:t>correcto</w:t>
      </w:r>
      <w:r w:rsidR="009B4164">
        <w:t xml:space="preserve">; según </w:t>
      </w:r>
      <w:r>
        <w:t xml:space="preserve">el </w:t>
      </w:r>
      <w:r w:rsidR="009B4164">
        <w:t>posicionamiento autorizado</w:t>
      </w:r>
      <w:r w:rsidR="00221578">
        <w:t>; demarcando el área</w:t>
      </w:r>
      <w:r w:rsidR="00AA6D15">
        <w:t>; con la utilización de muertos y boyas</w:t>
      </w:r>
      <w:r w:rsidR="00221578">
        <w:t>.</w:t>
      </w:r>
      <w:r w:rsidR="004C7D8D">
        <w:t xml:space="preserve"> La faena debe ser autorizada por la Autoridad Marítima y requiere alrededor de 5 días de ejecución</w:t>
      </w:r>
      <w:r>
        <w:t>.</w:t>
      </w:r>
    </w:p>
    <w:p w14:paraId="5D4DD09A" w14:textId="77777777" w:rsidR="00711833" w:rsidRDefault="00711833" w:rsidP="00711833">
      <w:pPr>
        <w:pStyle w:val="Prrafodelista"/>
        <w:ind w:left="1224"/>
      </w:pPr>
    </w:p>
    <w:p w14:paraId="0D488581" w14:textId="77777777" w:rsidR="00F13419" w:rsidRDefault="00221578" w:rsidP="00AA6D15">
      <w:pPr>
        <w:pStyle w:val="Prrafodelista"/>
        <w:numPr>
          <w:ilvl w:val="1"/>
          <w:numId w:val="6"/>
        </w:numPr>
      </w:pPr>
      <w:r>
        <w:t>Despeje de zona de asentamiento</w:t>
      </w:r>
    </w:p>
    <w:p w14:paraId="32366C5F" w14:textId="6F118A71" w:rsidR="00AA6D15" w:rsidRDefault="006A5906" w:rsidP="004C7D8D">
      <w:pPr>
        <w:pStyle w:val="Prrafodelista"/>
        <w:numPr>
          <w:ilvl w:val="2"/>
          <w:numId w:val="6"/>
        </w:numPr>
        <w:jc w:val="both"/>
      </w:pPr>
      <w:r>
        <w:t xml:space="preserve"> Se realizará f</w:t>
      </w:r>
      <w:r w:rsidR="00221578">
        <w:t>aena por buceo y apoyo de bote para realizar despeje rocas y piedras de la zona donde debe quedar asentada la tubería del emisario.</w:t>
      </w:r>
      <w:r w:rsidR="004C7D8D">
        <w:t xml:space="preserve"> Se estiman 3 semanas de duración</w:t>
      </w:r>
      <w:r w:rsidR="00462628">
        <w:t xml:space="preserve"> de la faena, y lo ideal es que las faenas siguientes se efectúen a continuación, ya que, de haber nuevas marejadas de carácter severo, podría producirse algún movimiento de las rocas ya retiradas.</w:t>
      </w:r>
    </w:p>
    <w:p w14:paraId="6CE84F6D" w14:textId="77777777" w:rsidR="00711833" w:rsidRDefault="00711833" w:rsidP="00711833">
      <w:pPr>
        <w:pStyle w:val="Prrafodelista"/>
        <w:ind w:left="1224"/>
      </w:pPr>
    </w:p>
    <w:p w14:paraId="273BFD6A" w14:textId="61F2109C" w:rsidR="00221578" w:rsidRDefault="00221578" w:rsidP="00AA6D15">
      <w:pPr>
        <w:pStyle w:val="Prrafodelista"/>
        <w:numPr>
          <w:ilvl w:val="1"/>
          <w:numId w:val="6"/>
        </w:numPr>
      </w:pPr>
      <w:r>
        <w:t xml:space="preserve">Instalación </w:t>
      </w:r>
      <w:proofErr w:type="spellStart"/>
      <w:r>
        <w:t>Clamp</w:t>
      </w:r>
      <w:proofErr w:type="spellEnd"/>
      <w:r>
        <w:t xml:space="preserve"> </w:t>
      </w:r>
      <w:r w:rsidR="006A5906">
        <w:t xml:space="preserve">de </w:t>
      </w:r>
      <w:r>
        <w:t>800 mm</w:t>
      </w:r>
      <w:r w:rsidR="006A5906">
        <w:t xml:space="preserve"> (abrazadera de acero galvanizado largo 2 m)</w:t>
      </w:r>
    </w:p>
    <w:p w14:paraId="437585E1" w14:textId="1AA303C3" w:rsidR="00221578" w:rsidRDefault="006A5906" w:rsidP="00436D6B">
      <w:pPr>
        <w:pStyle w:val="Prrafodelista"/>
        <w:numPr>
          <w:ilvl w:val="2"/>
          <w:numId w:val="6"/>
        </w:numPr>
        <w:jc w:val="both"/>
      </w:pPr>
      <w:r>
        <w:t>Se realizará f</w:t>
      </w:r>
      <w:r w:rsidR="00221578">
        <w:t xml:space="preserve">aena por buceo y apoyo de bote para la instalación </w:t>
      </w:r>
      <w:r w:rsidR="00436D6B">
        <w:t>del</w:t>
      </w:r>
      <w:r w:rsidR="00221578">
        <w:t xml:space="preserve"> </w:t>
      </w:r>
      <w:proofErr w:type="spellStart"/>
      <w:r w:rsidR="00221578">
        <w:t>Clamp</w:t>
      </w:r>
      <w:proofErr w:type="spellEnd"/>
      <w:r w:rsidR="00221578">
        <w:t xml:space="preserve"> de 800 mm; pieza que servirá de unión entre la sección del emisario existente </w:t>
      </w:r>
      <w:r w:rsidR="00822A01">
        <w:t>y la parte del emisario desprendida.</w:t>
      </w:r>
      <w:r w:rsidR="00AA6D15">
        <w:t xml:space="preserve"> </w:t>
      </w:r>
      <w:r>
        <w:t xml:space="preserve">El </w:t>
      </w:r>
      <w:proofErr w:type="spellStart"/>
      <w:r w:rsidR="00AA6D15">
        <w:t>Clamp</w:t>
      </w:r>
      <w:proofErr w:type="spellEnd"/>
      <w:r w:rsidR="00E05F08">
        <w:t xml:space="preserve"> </w:t>
      </w:r>
      <w:r>
        <w:t xml:space="preserve">se encuentra </w:t>
      </w:r>
      <w:r w:rsidR="00AA6D15">
        <w:t>en proceso de compra</w:t>
      </w:r>
      <w:r w:rsidR="004C7D8D">
        <w:t>, tal como se especificó en punto “0”</w:t>
      </w:r>
      <w:r w:rsidR="00AA6D15">
        <w:t>.</w:t>
      </w:r>
    </w:p>
    <w:p w14:paraId="57275AAC" w14:textId="430323F0" w:rsidR="00AA6D15" w:rsidRDefault="00B63B5D" w:rsidP="00AA6D15">
      <w:pPr>
        <w:pStyle w:val="Prrafodelista"/>
        <w:ind w:left="1224"/>
      </w:pPr>
      <w:r>
        <w:rPr>
          <w:b/>
          <w:bCs/>
        </w:rPr>
        <w:t xml:space="preserve">Por motivos de eficiencia y seguridad respecto al personal de las empresas que prestan servicios de reparación a Camanchaca, </w:t>
      </w:r>
      <w:r w:rsidRPr="00B63B5D">
        <w:rPr>
          <w:b/>
          <w:bCs/>
        </w:rPr>
        <w:t>es necesario que</w:t>
      </w:r>
      <w:r>
        <w:rPr>
          <w:b/>
          <w:bCs/>
        </w:rPr>
        <w:t xml:space="preserve"> las labores de </w:t>
      </w:r>
      <w:r>
        <w:rPr>
          <w:b/>
          <w:bCs/>
        </w:rPr>
        <w:lastRenderedPageBreak/>
        <w:t xml:space="preserve">reparación del emisario </w:t>
      </w:r>
      <w:r w:rsidRPr="00B63B5D">
        <w:rPr>
          <w:b/>
          <w:bCs/>
        </w:rPr>
        <w:t>se realicen</w:t>
      </w:r>
      <w:r>
        <w:rPr>
          <w:b/>
          <w:bCs/>
        </w:rPr>
        <w:t xml:space="preserve"> en la medida que existan condiciones climáticas y de marejadas que así lo permitan</w:t>
      </w:r>
    </w:p>
    <w:p w14:paraId="1BCE692E" w14:textId="77777777" w:rsidR="00822A01" w:rsidRDefault="00822A01" w:rsidP="00AA6D15">
      <w:pPr>
        <w:pStyle w:val="Prrafodelista"/>
        <w:numPr>
          <w:ilvl w:val="0"/>
          <w:numId w:val="6"/>
        </w:numPr>
      </w:pPr>
      <w:r>
        <w:t>PREPARACIÓN DE MATERIALES</w:t>
      </w:r>
      <w:r w:rsidR="004C7D8D">
        <w:t xml:space="preserve"> </w:t>
      </w:r>
    </w:p>
    <w:p w14:paraId="58A5C461" w14:textId="7C537D03" w:rsidR="004C7D8D" w:rsidRDefault="004C7D8D" w:rsidP="004C7D8D">
      <w:pPr>
        <w:jc w:val="both"/>
      </w:pPr>
      <w:r>
        <w:t xml:space="preserve">Estas faenas ya están en ejecución y se efectúan en terreno, en el punto desde donde se procederá al embarque (Punta Pescadores). </w:t>
      </w:r>
      <w:r w:rsidR="00F3534E">
        <w:t>El p</w:t>
      </w:r>
      <w:r>
        <w:t xml:space="preserve">roveedor de </w:t>
      </w:r>
      <w:r w:rsidR="00F3534E">
        <w:t xml:space="preserve">la </w:t>
      </w:r>
      <w:r>
        <w:t>tubería HDPE de 800 mm, stan</w:t>
      </w:r>
      <w:r w:rsidR="00436D6B">
        <w:t>d</w:t>
      </w:r>
      <w:r>
        <w:t xml:space="preserve"> </w:t>
      </w:r>
      <w:proofErr w:type="spellStart"/>
      <w:r>
        <w:t>end</w:t>
      </w:r>
      <w:proofErr w:type="spellEnd"/>
      <w:r>
        <w:t xml:space="preserve"> y </w:t>
      </w:r>
      <w:proofErr w:type="spellStart"/>
      <w:r>
        <w:t>flanges</w:t>
      </w:r>
      <w:proofErr w:type="spellEnd"/>
      <w:r w:rsidR="00F3534E">
        <w:t xml:space="preserve"> de</w:t>
      </w:r>
      <w:r>
        <w:t xml:space="preserve"> 800 mm; y </w:t>
      </w:r>
      <w:r w:rsidR="00F3534E">
        <w:t xml:space="preserve">los </w:t>
      </w:r>
      <w:r>
        <w:t xml:space="preserve">servicios de termo fusión </w:t>
      </w:r>
      <w:r w:rsidR="00F3534E">
        <w:t>que no está disponible en la zona</w:t>
      </w:r>
      <w:r>
        <w:t>,</w:t>
      </w:r>
      <w:r w:rsidR="00F3534E">
        <w:t xml:space="preserve"> pero si será enviado desde</w:t>
      </w:r>
      <w:r>
        <w:t xml:space="preserve"> Santiago,</w:t>
      </w:r>
      <w:r w:rsidRPr="0011183A">
        <w:t xml:space="preserve"> </w:t>
      </w:r>
      <w:r w:rsidR="00F3534E">
        <w:t xml:space="preserve">por lo mismo </w:t>
      </w:r>
      <w:r>
        <w:t>debe</w:t>
      </w:r>
      <w:r w:rsidR="00F3534E">
        <w:t>rá</w:t>
      </w:r>
      <w:r>
        <w:t xml:space="preserve"> desplazarse a la región; y coordinarse </w:t>
      </w:r>
      <w:r w:rsidR="00F3534E">
        <w:t xml:space="preserve">para </w:t>
      </w:r>
      <w:r>
        <w:t>el traslado de materiales en Camión Rampla; y</w:t>
      </w:r>
      <w:r w:rsidR="00F3534E">
        <w:t xml:space="preserve"> contar con</w:t>
      </w:r>
      <w:r>
        <w:t xml:space="preserve"> disponibilidad de personal para ejecutar los servicios.</w:t>
      </w:r>
    </w:p>
    <w:p w14:paraId="6A6B9FB1" w14:textId="77777777" w:rsidR="00695D77" w:rsidRDefault="00695D77" w:rsidP="004C7D8D">
      <w:pPr>
        <w:pStyle w:val="Prrafodelista"/>
        <w:numPr>
          <w:ilvl w:val="1"/>
          <w:numId w:val="6"/>
        </w:numPr>
        <w:jc w:val="both"/>
      </w:pPr>
      <w:r>
        <w:t>Pr</w:t>
      </w:r>
      <w:r w:rsidR="00822A01">
        <w:t xml:space="preserve">eparación de tubería </w:t>
      </w:r>
      <w:r>
        <w:t>(</w:t>
      </w:r>
      <w:r w:rsidR="00822A01">
        <w:t>800 mm</w:t>
      </w:r>
      <w:r>
        <w:t>).</w:t>
      </w:r>
    </w:p>
    <w:p w14:paraId="3DDA3D11" w14:textId="495D6039" w:rsidR="003D392C" w:rsidRDefault="003D392C" w:rsidP="004C7D8D">
      <w:pPr>
        <w:pStyle w:val="Prrafodelista"/>
        <w:numPr>
          <w:ilvl w:val="2"/>
          <w:numId w:val="6"/>
        </w:numPr>
        <w:jc w:val="both"/>
      </w:pPr>
      <w:r>
        <w:t xml:space="preserve">Reparación </w:t>
      </w:r>
      <w:r w:rsidR="00E05F08">
        <w:t xml:space="preserve">de perforaciones existentes </w:t>
      </w:r>
      <w:r>
        <w:t xml:space="preserve">tubería de 24 </w:t>
      </w:r>
      <w:proofErr w:type="spellStart"/>
      <w:r>
        <w:t>m</w:t>
      </w:r>
      <w:r w:rsidR="00F3534E">
        <w:t>t</w:t>
      </w:r>
      <w:proofErr w:type="spellEnd"/>
      <w:r w:rsidR="008045E4">
        <w:t>; trabajos de termo fusión</w:t>
      </w:r>
      <w:r w:rsidR="00436D6B">
        <w:t>.</w:t>
      </w:r>
    </w:p>
    <w:p w14:paraId="78658100" w14:textId="1E413DA8" w:rsidR="00695D77" w:rsidRDefault="00695D77" w:rsidP="004C7D8D">
      <w:pPr>
        <w:pStyle w:val="Prrafodelista"/>
        <w:numPr>
          <w:ilvl w:val="2"/>
          <w:numId w:val="6"/>
        </w:numPr>
        <w:jc w:val="both"/>
      </w:pPr>
      <w:r>
        <w:t>Instalación stan</w:t>
      </w:r>
      <w:r w:rsidR="00436D6B">
        <w:t>d</w:t>
      </w:r>
      <w:r>
        <w:t xml:space="preserve"> </w:t>
      </w:r>
      <w:proofErr w:type="spellStart"/>
      <w:r>
        <w:t>end</w:t>
      </w:r>
      <w:proofErr w:type="spellEnd"/>
      <w:r>
        <w:t xml:space="preserve"> y </w:t>
      </w:r>
      <w:proofErr w:type="spellStart"/>
      <w:r>
        <w:t>flange</w:t>
      </w:r>
      <w:proofErr w:type="spellEnd"/>
      <w:r>
        <w:t xml:space="preserve"> </w:t>
      </w:r>
      <w:r w:rsidR="0011183A">
        <w:t xml:space="preserve">por medio de </w:t>
      </w:r>
      <w:r w:rsidR="001A5693">
        <w:t>termo fusión</w:t>
      </w:r>
      <w:r w:rsidR="0011183A">
        <w:t xml:space="preserve"> </w:t>
      </w:r>
      <w:r>
        <w:t xml:space="preserve">en tubería de 24 </w:t>
      </w:r>
      <w:proofErr w:type="spellStart"/>
      <w:r>
        <w:t>m</w:t>
      </w:r>
      <w:r w:rsidR="00F3534E">
        <w:t>t</w:t>
      </w:r>
      <w:proofErr w:type="spellEnd"/>
      <w:r>
        <w:t xml:space="preserve"> (existente)</w:t>
      </w:r>
      <w:r w:rsidR="00AA6D15">
        <w:t xml:space="preserve">; se está en proceso </w:t>
      </w:r>
      <w:r w:rsidR="003D392C">
        <w:t>de compr</w:t>
      </w:r>
      <w:r w:rsidR="0011183A">
        <w:t xml:space="preserve">a del </w:t>
      </w:r>
      <w:proofErr w:type="spellStart"/>
      <w:r w:rsidR="0011183A">
        <w:t>stan</w:t>
      </w:r>
      <w:proofErr w:type="spellEnd"/>
      <w:r w:rsidR="0011183A">
        <w:t xml:space="preserve"> </w:t>
      </w:r>
      <w:proofErr w:type="spellStart"/>
      <w:r w:rsidR="0011183A">
        <w:t>end</w:t>
      </w:r>
      <w:proofErr w:type="spellEnd"/>
      <w:r w:rsidR="0011183A">
        <w:t xml:space="preserve"> y </w:t>
      </w:r>
      <w:proofErr w:type="spellStart"/>
      <w:r w:rsidR="0011183A">
        <w:t>flan</w:t>
      </w:r>
      <w:r w:rsidR="008045E4">
        <w:t>g</w:t>
      </w:r>
      <w:r w:rsidR="0011183A">
        <w:t>e</w:t>
      </w:r>
      <w:proofErr w:type="spellEnd"/>
      <w:r w:rsidR="001A5693">
        <w:t>.</w:t>
      </w:r>
    </w:p>
    <w:p w14:paraId="6912D64F" w14:textId="059EDD6A" w:rsidR="004C7D8D" w:rsidRDefault="00695D77" w:rsidP="004C7D8D">
      <w:pPr>
        <w:pStyle w:val="Prrafodelista"/>
        <w:numPr>
          <w:ilvl w:val="2"/>
          <w:numId w:val="6"/>
        </w:numPr>
        <w:jc w:val="both"/>
      </w:pPr>
      <w:r>
        <w:t xml:space="preserve">Unión de tubería de 24 </w:t>
      </w:r>
      <w:proofErr w:type="spellStart"/>
      <w:r>
        <w:t>m</w:t>
      </w:r>
      <w:r w:rsidR="00F3534E">
        <w:t>t</w:t>
      </w:r>
      <w:proofErr w:type="spellEnd"/>
      <w:r>
        <w:t xml:space="preserve"> y 36 </w:t>
      </w:r>
      <w:proofErr w:type="spellStart"/>
      <w:r>
        <w:t>m</w:t>
      </w:r>
      <w:r w:rsidR="00F3534E">
        <w:t>t</w:t>
      </w:r>
      <w:proofErr w:type="spellEnd"/>
      <w:r>
        <w:t xml:space="preserve"> (nueva</w:t>
      </w:r>
      <w:r w:rsidR="00F3534E">
        <w:t>s</w:t>
      </w:r>
      <w:r>
        <w:t xml:space="preserve">), por medio de los </w:t>
      </w:r>
      <w:proofErr w:type="spellStart"/>
      <w:r>
        <w:t>flanges</w:t>
      </w:r>
      <w:proofErr w:type="spellEnd"/>
      <w:r>
        <w:t xml:space="preserve"> y pernos.</w:t>
      </w:r>
      <w:r w:rsidR="00AA6D15">
        <w:t xml:space="preserve"> En proceso de compra de la sección de 36 metros, </w:t>
      </w:r>
      <w:proofErr w:type="spellStart"/>
      <w:r w:rsidR="00AA6D15">
        <w:t>flan</w:t>
      </w:r>
      <w:r w:rsidR="008045E4">
        <w:t>g</w:t>
      </w:r>
      <w:r w:rsidR="00AA6D15">
        <w:t>es</w:t>
      </w:r>
      <w:proofErr w:type="spellEnd"/>
      <w:r w:rsidR="00AA6D15">
        <w:t xml:space="preserve"> y pernos</w:t>
      </w:r>
      <w:r w:rsidR="00E74DBD">
        <w:t>.</w:t>
      </w:r>
    </w:p>
    <w:p w14:paraId="12B4718A" w14:textId="77777777" w:rsidR="00695D77" w:rsidRDefault="00E74DBD" w:rsidP="004C7D8D">
      <w:pPr>
        <w:pStyle w:val="Prrafodelista"/>
        <w:numPr>
          <w:ilvl w:val="2"/>
          <w:numId w:val="6"/>
        </w:numPr>
        <w:jc w:val="both"/>
      </w:pPr>
      <w:r>
        <w:t xml:space="preserve">Instalación de </w:t>
      </w:r>
      <w:r w:rsidR="00695D77">
        <w:t>lastres tipo Omega</w:t>
      </w:r>
      <w:r w:rsidR="00A55229">
        <w:t xml:space="preserve"> en los sectores definidos de la tubería.</w:t>
      </w:r>
      <w:r w:rsidR="00AA6D15">
        <w:t xml:space="preserve"> </w:t>
      </w:r>
    </w:p>
    <w:p w14:paraId="2F7470A2" w14:textId="57BAA0B6" w:rsidR="00AA6D15" w:rsidRDefault="00462628" w:rsidP="004C7D8D">
      <w:r>
        <w:t>Se está trabajando en estas faenas, tal como se muestra en fotografía a continuación:</w:t>
      </w:r>
    </w:p>
    <w:p w14:paraId="2111C4DB" w14:textId="77777777" w:rsidR="008E4C34" w:rsidRDefault="008E4C34" w:rsidP="004C7D8D"/>
    <w:p w14:paraId="0D7DBA20" w14:textId="64DB9A48" w:rsidR="00462628" w:rsidRDefault="008E4C34" w:rsidP="00B94DE4">
      <w:pPr>
        <w:jc w:val="center"/>
      </w:pPr>
      <w:r>
        <w:rPr>
          <w:noProof/>
          <w:lang w:eastAsia="es-CL"/>
        </w:rPr>
        <w:drawing>
          <wp:inline distT="0" distB="0" distL="0" distR="0" wp14:anchorId="7BCDBF08" wp14:editId="1F268720">
            <wp:extent cx="3591622" cy="3408665"/>
            <wp:effectExtent l="0" t="0" r="0" b="0"/>
            <wp:docPr id="2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92642" cy="3409633"/>
                    </a:xfrm>
                    <a:prstGeom prst="rect">
                      <a:avLst/>
                    </a:prstGeom>
                    <a:noFill/>
                    <a:ln>
                      <a:noFill/>
                    </a:ln>
                  </pic:spPr>
                </pic:pic>
              </a:graphicData>
            </a:graphic>
          </wp:inline>
        </w:drawing>
      </w:r>
    </w:p>
    <w:p w14:paraId="2B5A1706" w14:textId="0299E465" w:rsidR="00462628" w:rsidRDefault="00B94DE4" w:rsidP="008E4C34">
      <w:pPr>
        <w:jc w:val="center"/>
      </w:pPr>
      <w:r>
        <w:t>FOTO</w:t>
      </w:r>
      <w:r w:rsidR="008E4C34">
        <w:t xml:space="preserve"> 4: Reparación tramo recuperado/ Instalación lastres</w:t>
      </w:r>
    </w:p>
    <w:p w14:paraId="3A31F9E7" w14:textId="77777777" w:rsidR="001A5693" w:rsidRDefault="001A5693" w:rsidP="00AA6D15">
      <w:pPr>
        <w:pStyle w:val="Prrafodelista"/>
        <w:ind w:left="360"/>
      </w:pPr>
    </w:p>
    <w:p w14:paraId="2A4CD9A7" w14:textId="77777777" w:rsidR="008E4C34" w:rsidRDefault="008E4C34" w:rsidP="00AA6D15">
      <w:pPr>
        <w:pStyle w:val="Prrafodelista"/>
        <w:ind w:left="360"/>
      </w:pPr>
    </w:p>
    <w:p w14:paraId="6146A120" w14:textId="47E70C6E" w:rsidR="00A55229" w:rsidRDefault="00A55229" w:rsidP="004C7D8D">
      <w:pPr>
        <w:pStyle w:val="Prrafodelista"/>
        <w:numPr>
          <w:ilvl w:val="0"/>
          <w:numId w:val="6"/>
        </w:numPr>
        <w:jc w:val="both"/>
      </w:pPr>
      <w:r>
        <w:t>INSTALACI</w:t>
      </w:r>
      <w:r w:rsidR="00FC4086">
        <w:t>Ó</w:t>
      </w:r>
      <w:r>
        <w:t>N EMISARIO</w:t>
      </w:r>
    </w:p>
    <w:p w14:paraId="6DA03113" w14:textId="05D4ACDC" w:rsidR="00695D77" w:rsidRDefault="00A55229" w:rsidP="004C7D8D">
      <w:pPr>
        <w:pStyle w:val="Prrafodelista"/>
        <w:numPr>
          <w:ilvl w:val="1"/>
          <w:numId w:val="6"/>
        </w:numPr>
        <w:jc w:val="both"/>
      </w:pPr>
      <w:r>
        <w:t>Traslado de la tubería a sector emisario</w:t>
      </w:r>
      <w:r w:rsidR="00E10328">
        <w:t xml:space="preserve">: el traslado de la tubería y la instalación es definitiva, es decir </w:t>
      </w:r>
      <w:r w:rsidR="00E10328" w:rsidRPr="00E10328">
        <w:rPr>
          <w:u w:val="single"/>
        </w:rPr>
        <w:t>al empezar la maniobra no hay posibilidad de retorno</w:t>
      </w:r>
      <w:r w:rsidR="00E10328">
        <w:t xml:space="preserve">, por tanto si se presenta una marejada </w:t>
      </w:r>
      <w:r w:rsidR="00F3534E">
        <w:t xml:space="preserve">esto </w:t>
      </w:r>
      <w:r w:rsidR="00E10328">
        <w:t xml:space="preserve">provocará </w:t>
      </w:r>
      <w:r w:rsidR="00F3534E">
        <w:t xml:space="preserve">la </w:t>
      </w:r>
      <w:r w:rsidR="00E10328">
        <w:t xml:space="preserve">ruptura y </w:t>
      </w:r>
      <w:r w:rsidR="00FC4086">
        <w:t>pérdida</w:t>
      </w:r>
      <w:r w:rsidR="00E10328">
        <w:t xml:space="preserve"> del nuevo emisario.</w:t>
      </w:r>
    </w:p>
    <w:p w14:paraId="358787AF" w14:textId="77777777" w:rsidR="00A55229" w:rsidRDefault="00A55229" w:rsidP="004C7D8D">
      <w:pPr>
        <w:pStyle w:val="Prrafodelista"/>
        <w:numPr>
          <w:ilvl w:val="2"/>
          <w:numId w:val="6"/>
        </w:numPr>
        <w:jc w:val="both"/>
      </w:pPr>
      <w:r>
        <w:t>Ingreso de tubería al mar, con apoyo de buceo, embarcación, boyas y bolsas flotadoras</w:t>
      </w:r>
      <w:r w:rsidR="00285108">
        <w:t xml:space="preserve">. </w:t>
      </w:r>
    </w:p>
    <w:p w14:paraId="2B6D2010" w14:textId="77777777" w:rsidR="00A55229" w:rsidRDefault="00A55229" w:rsidP="004C7D8D">
      <w:pPr>
        <w:pStyle w:val="Prrafodelista"/>
        <w:numPr>
          <w:ilvl w:val="2"/>
          <w:numId w:val="6"/>
        </w:numPr>
        <w:jc w:val="both"/>
      </w:pPr>
      <w:r>
        <w:t xml:space="preserve">Traslado de la tubería desde el muelle de </w:t>
      </w:r>
      <w:r w:rsidR="006B64E7">
        <w:t>Punta</w:t>
      </w:r>
      <w:r>
        <w:t xml:space="preserve"> Pescadores a sector emisario de Tres Quebradas, por medio de embarcación remolcando la tubería, con el apoyo de buceo</w:t>
      </w:r>
      <w:r w:rsidR="00E05F08">
        <w:t>,</w:t>
      </w:r>
      <w:r>
        <w:t xml:space="preserve"> boyas y bolsas flotadoras.</w:t>
      </w:r>
    </w:p>
    <w:p w14:paraId="1473D756" w14:textId="77777777" w:rsidR="00A55229" w:rsidRDefault="00A55229" w:rsidP="004C7D8D">
      <w:pPr>
        <w:pStyle w:val="Prrafodelista"/>
        <w:numPr>
          <w:ilvl w:val="1"/>
          <w:numId w:val="6"/>
        </w:numPr>
        <w:jc w:val="both"/>
      </w:pPr>
      <w:r>
        <w:t>Instalación emisario</w:t>
      </w:r>
    </w:p>
    <w:p w14:paraId="3B18C9B2" w14:textId="46FCDB30" w:rsidR="00A55229" w:rsidRDefault="00F3534E" w:rsidP="004C7D8D">
      <w:pPr>
        <w:pStyle w:val="Prrafodelista"/>
        <w:numPr>
          <w:ilvl w:val="2"/>
          <w:numId w:val="6"/>
        </w:numPr>
        <w:jc w:val="both"/>
      </w:pPr>
      <w:r>
        <w:t xml:space="preserve"> </w:t>
      </w:r>
      <w:r w:rsidR="00A55229">
        <w:t xml:space="preserve">Con el apoyo de buceo se </w:t>
      </w:r>
      <w:r w:rsidR="00FC4086">
        <w:t>ubicará</w:t>
      </w:r>
      <w:r>
        <w:t xml:space="preserve"> el</w:t>
      </w:r>
      <w:r w:rsidR="00FC4086">
        <w:t xml:space="preserve"> </w:t>
      </w:r>
      <w:r w:rsidR="00A55229">
        <w:t xml:space="preserve">emisario en la posición demarcada con anterioridad, </w:t>
      </w:r>
      <w:r>
        <w:t xml:space="preserve">luego de lo cual </w:t>
      </w:r>
      <w:r w:rsidR="00A55229">
        <w:t>se hundirá en forma lenta para</w:t>
      </w:r>
      <w:r>
        <w:t xml:space="preserve"> ser</w:t>
      </w:r>
      <w:r w:rsidR="00A55229">
        <w:t xml:space="preserve"> ubica</w:t>
      </w:r>
      <w:r>
        <w:t>do</w:t>
      </w:r>
      <w:r w:rsidR="00A55229">
        <w:t xml:space="preserve"> correctamente.</w:t>
      </w:r>
    </w:p>
    <w:p w14:paraId="40FE8822" w14:textId="79DCEC21" w:rsidR="00285108" w:rsidRDefault="00A55229" w:rsidP="004C7D8D">
      <w:pPr>
        <w:pStyle w:val="Prrafodelista"/>
        <w:numPr>
          <w:ilvl w:val="2"/>
          <w:numId w:val="6"/>
        </w:numPr>
        <w:jc w:val="both"/>
      </w:pPr>
      <w:r>
        <w:t>Se unirá</w:t>
      </w:r>
      <w:r w:rsidR="00F3534E">
        <w:t>n</w:t>
      </w:r>
      <w:r>
        <w:t xml:space="preserve"> </w:t>
      </w:r>
      <w:r w:rsidR="00436D6B">
        <w:t>las secciones</w:t>
      </w:r>
      <w:r>
        <w:t xml:space="preserve"> del emisario existente por medio del </w:t>
      </w:r>
      <w:proofErr w:type="spellStart"/>
      <w:r>
        <w:t>Clamp</w:t>
      </w:r>
      <w:proofErr w:type="spellEnd"/>
      <w:r>
        <w:t>; apernando para fijar ambas secciones.</w:t>
      </w:r>
    </w:p>
    <w:p w14:paraId="7FB94B5A" w14:textId="7D50FB72" w:rsidR="00B83A1F" w:rsidRDefault="00285108" w:rsidP="00436D6B">
      <w:pPr>
        <w:jc w:val="both"/>
      </w:pPr>
      <w:r w:rsidRPr="00285108">
        <w:t xml:space="preserve">El proveedor de los servicios de buceo debe ser coordinado con anticipación, para poder ejecutar la instalación debe considerase la condición de mar totalmente calma, ya que por el tipo de trabajo al no presentarse esta condición, </w:t>
      </w:r>
      <w:r w:rsidR="00F3534E">
        <w:t xml:space="preserve">ya que </w:t>
      </w:r>
      <w:r w:rsidRPr="00285108">
        <w:t>los buzos no pueden realizar un trabajo seguro por niveles de riesgos muy altos.</w:t>
      </w:r>
      <w:r>
        <w:t xml:space="preserve"> </w:t>
      </w:r>
    </w:p>
    <w:p w14:paraId="028CB515" w14:textId="77777777" w:rsidR="008E4C34" w:rsidRDefault="008E4C34" w:rsidP="008E4C34"/>
    <w:p w14:paraId="6B0BA3FE" w14:textId="77777777" w:rsidR="00A55229" w:rsidRDefault="00E05F08" w:rsidP="00285108">
      <w:pPr>
        <w:pStyle w:val="Prrafodelista"/>
        <w:numPr>
          <w:ilvl w:val="1"/>
          <w:numId w:val="6"/>
        </w:numPr>
        <w:ind w:left="720"/>
      </w:pPr>
      <w:r>
        <w:t>Refor</w:t>
      </w:r>
      <w:r w:rsidR="00A55229">
        <w:t>zamiento de emisario</w:t>
      </w:r>
    </w:p>
    <w:p w14:paraId="389F3E6A" w14:textId="77777777" w:rsidR="00A55229" w:rsidRDefault="00A55229" w:rsidP="00AA6D15">
      <w:pPr>
        <w:pStyle w:val="Prrafodelista"/>
        <w:numPr>
          <w:ilvl w:val="2"/>
          <w:numId w:val="6"/>
        </w:numPr>
      </w:pPr>
      <w:r>
        <w:t>Inst</w:t>
      </w:r>
      <w:r w:rsidR="00AA6D15">
        <w:t>alación de lastres tipo omega en tramo final del emisario.</w:t>
      </w:r>
    </w:p>
    <w:p w14:paraId="502A2BB8" w14:textId="2B5BAA5F" w:rsidR="00874B00" w:rsidRDefault="008E4C34" w:rsidP="008E4C34">
      <w:pPr>
        <w:jc w:val="both"/>
      </w:pPr>
      <w:r>
        <w:t xml:space="preserve">Tal como se ha indicado, se requieren condiciones sin marejadas, y considerando cronograma siguiente, se requieren al menos 7 semanas sin marejadas para completar la reparación del emisario, fenómeno que, históricamente, se </w:t>
      </w:r>
      <w:r w:rsidR="00FC4086">
        <w:t>produce</w:t>
      </w:r>
      <w:r w:rsidR="00F3534E">
        <w:t xml:space="preserve"> a la </w:t>
      </w:r>
      <w:r>
        <w:t xml:space="preserve">entrada </w:t>
      </w:r>
      <w:r w:rsidR="00F3534E">
        <w:t xml:space="preserve">de </w:t>
      </w:r>
      <w:r>
        <w:t>la temporada estival (diciembre-enero).</w:t>
      </w:r>
    </w:p>
    <w:p w14:paraId="7CDC090F" w14:textId="77777777" w:rsidR="008E4C34" w:rsidRDefault="008E4C34" w:rsidP="00874B00"/>
    <w:p w14:paraId="20546EC6" w14:textId="77777777" w:rsidR="00874B00" w:rsidRDefault="00874B00" w:rsidP="00874B00">
      <w:pPr>
        <w:pStyle w:val="Prrafodelista"/>
        <w:numPr>
          <w:ilvl w:val="1"/>
          <w:numId w:val="6"/>
        </w:numPr>
      </w:pPr>
      <w:r>
        <w:t>CIERRE FAENAS, FILMACIÓN GEORREFERENCIADA</w:t>
      </w:r>
    </w:p>
    <w:p w14:paraId="622A722D" w14:textId="78438C79" w:rsidR="00874B00" w:rsidRDefault="00874B00" w:rsidP="00874B00">
      <w:pPr>
        <w:ind w:left="360"/>
      </w:pPr>
      <w:r>
        <w:t>Las obras finalizarán acreditando la reparación vía fi</w:t>
      </w:r>
      <w:r w:rsidR="00F3534E">
        <w:t>l</w:t>
      </w:r>
      <w:r>
        <w:t xml:space="preserve">mación </w:t>
      </w:r>
      <w:proofErr w:type="spellStart"/>
      <w:r>
        <w:t>georrefenciada</w:t>
      </w:r>
      <w:proofErr w:type="spellEnd"/>
      <w:r>
        <w:t>, tal como se estipula en cargo 4, acción 4</w:t>
      </w:r>
      <w:r w:rsidR="008E4C34">
        <w:t xml:space="preserve">. </w:t>
      </w:r>
    </w:p>
    <w:p w14:paraId="116B16CC" w14:textId="77777777" w:rsidR="00874B00" w:rsidRDefault="00874B00" w:rsidP="00874B00">
      <w:pPr>
        <w:ind w:left="360"/>
      </w:pPr>
    </w:p>
    <w:p w14:paraId="5456398B" w14:textId="77777777" w:rsidR="0006163E" w:rsidRPr="00874B00" w:rsidRDefault="00874B00" w:rsidP="00A55229">
      <w:pPr>
        <w:rPr>
          <w:u w:val="single"/>
        </w:rPr>
      </w:pPr>
      <w:r w:rsidRPr="00874B00">
        <w:rPr>
          <w:u w:val="single"/>
        </w:rPr>
        <w:t>CRONOGRAMA ACTIVIDADES</w:t>
      </w:r>
    </w:p>
    <w:p w14:paraId="0AEA747F" w14:textId="77777777" w:rsidR="00874B00" w:rsidRDefault="00874B00" w:rsidP="00A55229">
      <w:r>
        <w:rPr>
          <w:noProof/>
          <w:lang w:eastAsia="es-CL"/>
        </w:rPr>
        <w:lastRenderedPageBreak/>
        <w:drawing>
          <wp:inline distT="0" distB="0" distL="0" distR="0" wp14:anchorId="7AEFCB7B" wp14:editId="5C5E2DF6">
            <wp:extent cx="5612130" cy="2514393"/>
            <wp:effectExtent l="0" t="0" r="1270" b="635"/>
            <wp:docPr id="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2130" cy="2514393"/>
                    </a:xfrm>
                    <a:prstGeom prst="rect">
                      <a:avLst/>
                    </a:prstGeom>
                    <a:noFill/>
                    <a:ln>
                      <a:noFill/>
                    </a:ln>
                  </pic:spPr>
                </pic:pic>
              </a:graphicData>
            </a:graphic>
          </wp:inline>
        </w:drawing>
      </w:r>
    </w:p>
    <w:p w14:paraId="5F83EE4C" w14:textId="77777777" w:rsidR="00874B00" w:rsidRDefault="00874B00" w:rsidP="00A55229"/>
    <w:p w14:paraId="6AAA7F16" w14:textId="77777777" w:rsidR="004D2BE1" w:rsidRDefault="004D2BE1"/>
    <w:sectPr w:rsidR="004D2BE1" w:rsidSect="00BB355C">
      <w:type w:val="continuous"/>
      <w:pgSz w:w="12240" w:h="15840"/>
      <w:pgMar w:top="1701" w:right="1701" w:bottom="1701"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A981D75" w14:textId="77777777" w:rsidR="0022242A" w:rsidRDefault="0022242A" w:rsidP="00243817">
      <w:pPr>
        <w:spacing w:after="0" w:line="240" w:lineRule="auto"/>
      </w:pPr>
      <w:r>
        <w:separator/>
      </w:r>
    </w:p>
  </w:endnote>
  <w:endnote w:type="continuationSeparator" w:id="0">
    <w:p w14:paraId="0BE5E55B" w14:textId="77777777" w:rsidR="0022242A" w:rsidRDefault="0022242A" w:rsidP="002438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4A94FE" w14:textId="77777777" w:rsidR="0022242A" w:rsidRDefault="0022242A" w:rsidP="00243817">
      <w:pPr>
        <w:spacing w:after="0" w:line="240" w:lineRule="auto"/>
      </w:pPr>
      <w:r>
        <w:separator/>
      </w:r>
    </w:p>
  </w:footnote>
  <w:footnote w:type="continuationSeparator" w:id="0">
    <w:p w14:paraId="6A2EF177" w14:textId="77777777" w:rsidR="0022242A" w:rsidRDefault="0022242A" w:rsidP="0024381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E2AF1A" w14:textId="77777777" w:rsidR="0022242A" w:rsidRDefault="0022242A">
    <w:pPr>
      <w:pStyle w:val="Encabezado"/>
    </w:pPr>
    <w:r>
      <w:rPr>
        <w:noProof/>
        <w:lang w:eastAsia="es-CL"/>
      </w:rPr>
      <w:drawing>
        <wp:inline distT="0" distB="0" distL="0" distR="0" wp14:anchorId="0AF1E482" wp14:editId="7CD80A44">
          <wp:extent cx="1452880" cy="476250"/>
          <wp:effectExtent l="0" t="0" r="0" b="0"/>
          <wp:docPr id="2" name="Imagen 2" descr="C:\Users\efellmer\Desktop\logo Nuevo Camancha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fellmer\Desktop\logo Nuevo Camanchaca.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52880" cy="47625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5C2148"/>
    <w:multiLevelType w:val="hybridMultilevel"/>
    <w:tmpl w:val="DE54E786"/>
    <w:lvl w:ilvl="0" w:tplc="340A000F">
      <w:start w:val="1"/>
      <w:numFmt w:val="decimal"/>
      <w:lvlText w:val="%1."/>
      <w:lvlJc w:val="left"/>
      <w:pPr>
        <w:ind w:left="720" w:hanging="360"/>
      </w:pPr>
    </w:lvl>
    <w:lvl w:ilvl="1" w:tplc="340A0019">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
    <w:nsid w:val="15453012"/>
    <w:multiLevelType w:val="hybridMultilevel"/>
    <w:tmpl w:val="A94C41B0"/>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
    <w:nsid w:val="18B75879"/>
    <w:multiLevelType w:val="multilevel"/>
    <w:tmpl w:val="3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34D645A8"/>
    <w:multiLevelType w:val="multilevel"/>
    <w:tmpl w:val="E19CB5A6"/>
    <w:lvl w:ilvl="0">
      <w:numFmt w:val="decimal"/>
      <w:lvlText w:val="%1.0."/>
      <w:lvlJc w:val="left"/>
      <w:pPr>
        <w:ind w:left="380" w:hanging="380"/>
      </w:pPr>
      <w:rPr>
        <w:rFonts w:hint="default"/>
      </w:rPr>
    </w:lvl>
    <w:lvl w:ilvl="1">
      <w:start w:val="1"/>
      <w:numFmt w:val="decimal"/>
      <w:lvlText w:val="%1.%2."/>
      <w:lvlJc w:val="left"/>
      <w:pPr>
        <w:ind w:left="1088" w:hanging="38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4">
    <w:nsid w:val="39DF6099"/>
    <w:multiLevelType w:val="hybridMultilevel"/>
    <w:tmpl w:val="2D5A5E70"/>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40E67C39"/>
    <w:multiLevelType w:val="multilevel"/>
    <w:tmpl w:val="3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527770AB"/>
    <w:multiLevelType w:val="hybridMultilevel"/>
    <w:tmpl w:val="337EC40C"/>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6FA85DFA"/>
    <w:multiLevelType w:val="hybridMultilevel"/>
    <w:tmpl w:val="EEE6A2D0"/>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74DB412B"/>
    <w:multiLevelType w:val="multilevel"/>
    <w:tmpl w:val="3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7C3E3C80"/>
    <w:multiLevelType w:val="multilevel"/>
    <w:tmpl w:val="34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0"/>
  </w:num>
  <w:num w:numId="2">
    <w:abstractNumId w:val="1"/>
  </w:num>
  <w:num w:numId="3">
    <w:abstractNumId w:val="5"/>
  </w:num>
  <w:num w:numId="4">
    <w:abstractNumId w:val="8"/>
  </w:num>
  <w:num w:numId="5">
    <w:abstractNumId w:val="9"/>
  </w:num>
  <w:num w:numId="6">
    <w:abstractNumId w:val="2"/>
  </w:num>
  <w:num w:numId="7">
    <w:abstractNumId w:val="3"/>
  </w:num>
  <w:num w:numId="8">
    <w:abstractNumId w:val="7"/>
  </w:num>
  <w:num w:numId="9">
    <w:abstractNumId w:val="4"/>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2BE1"/>
    <w:rsid w:val="00017B06"/>
    <w:rsid w:val="000331DB"/>
    <w:rsid w:val="0006163E"/>
    <w:rsid w:val="00071131"/>
    <w:rsid w:val="000A1ECC"/>
    <w:rsid w:val="000B2272"/>
    <w:rsid w:val="000E14E1"/>
    <w:rsid w:val="000E2BB1"/>
    <w:rsid w:val="000E78A3"/>
    <w:rsid w:val="000F09C1"/>
    <w:rsid w:val="000F11C9"/>
    <w:rsid w:val="00103579"/>
    <w:rsid w:val="0011183A"/>
    <w:rsid w:val="00117B11"/>
    <w:rsid w:val="00130F9E"/>
    <w:rsid w:val="001358C7"/>
    <w:rsid w:val="001424B1"/>
    <w:rsid w:val="0017029E"/>
    <w:rsid w:val="00184C69"/>
    <w:rsid w:val="001A5693"/>
    <w:rsid w:val="001B48D6"/>
    <w:rsid w:val="001F5EEE"/>
    <w:rsid w:val="00200168"/>
    <w:rsid w:val="00220915"/>
    <w:rsid w:val="00221578"/>
    <w:rsid w:val="0022242A"/>
    <w:rsid w:val="00236C4C"/>
    <w:rsid w:val="002378FE"/>
    <w:rsid w:val="00243817"/>
    <w:rsid w:val="00276A64"/>
    <w:rsid w:val="00277E11"/>
    <w:rsid w:val="00283612"/>
    <w:rsid w:val="00285108"/>
    <w:rsid w:val="002A50B1"/>
    <w:rsid w:val="002C06B3"/>
    <w:rsid w:val="002C47EF"/>
    <w:rsid w:val="002E68E9"/>
    <w:rsid w:val="002F176D"/>
    <w:rsid w:val="00313522"/>
    <w:rsid w:val="0031734E"/>
    <w:rsid w:val="00337050"/>
    <w:rsid w:val="00342294"/>
    <w:rsid w:val="003556A2"/>
    <w:rsid w:val="003638AF"/>
    <w:rsid w:val="00370541"/>
    <w:rsid w:val="00375328"/>
    <w:rsid w:val="003D12AB"/>
    <w:rsid w:val="003D392C"/>
    <w:rsid w:val="003E2811"/>
    <w:rsid w:val="003E6D62"/>
    <w:rsid w:val="003F7D76"/>
    <w:rsid w:val="00400C67"/>
    <w:rsid w:val="00407D29"/>
    <w:rsid w:val="00422770"/>
    <w:rsid w:val="00431AD3"/>
    <w:rsid w:val="00436D6B"/>
    <w:rsid w:val="004465F9"/>
    <w:rsid w:val="00457556"/>
    <w:rsid w:val="00462628"/>
    <w:rsid w:val="004641EF"/>
    <w:rsid w:val="00465579"/>
    <w:rsid w:val="00474741"/>
    <w:rsid w:val="0047680C"/>
    <w:rsid w:val="00490C1A"/>
    <w:rsid w:val="00490D79"/>
    <w:rsid w:val="00495C77"/>
    <w:rsid w:val="004A0261"/>
    <w:rsid w:val="004A7A7A"/>
    <w:rsid w:val="004B0E68"/>
    <w:rsid w:val="004B60CB"/>
    <w:rsid w:val="004B70A7"/>
    <w:rsid w:val="004C0628"/>
    <w:rsid w:val="004C4DE0"/>
    <w:rsid w:val="004C7D8D"/>
    <w:rsid w:val="004D2BE1"/>
    <w:rsid w:val="005000E6"/>
    <w:rsid w:val="00506B85"/>
    <w:rsid w:val="0051067A"/>
    <w:rsid w:val="005158D0"/>
    <w:rsid w:val="005225B4"/>
    <w:rsid w:val="00530A18"/>
    <w:rsid w:val="00537D3A"/>
    <w:rsid w:val="005556C9"/>
    <w:rsid w:val="00563249"/>
    <w:rsid w:val="00563D8C"/>
    <w:rsid w:val="00575CD0"/>
    <w:rsid w:val="0058103C"/>
    <w:rsid w:val="0058674B"/>
    <w:rsid w:val="00587FB9"/>
    <w:rsid w:val="005906BD"/>
    <w:rsid w:val="0059577C"/>
    <w:rsid w:val="00597DFC"/>
    <w:rsid w:val="005D3715"/>
    <w:rsid w:val="005D54BF"/>
    <w:rsid w:val="005E1677"/>
    <w:rsid w:val="005F0461"/>
    <w:rsid w:val="005F5564"/>
    <w:rsid w:val="006112D9"/>
    <w:rsid w:val="00612A76"/>
    <w:rsid w:val="006134AF"/>
    <w:rsid w:val="006214BD"/>
    <w:rsid w:val="00630271"/>
    <w:rsid w:val="00634E9E"/>
    <w:rsid w:val="00651B96"/>
    <w:rsid w:val="006934BF"/>
    <w:rsid w:val="00695D77"/>
    <w:rsid w:val="00696CB0"/>
    <w:rsid w:val="006A5906"/>
    <w:rsid w:val="006B64E7"/>
    <w:rsid w:val="006C15FA"/>
    <w:rsid w:val="006C5225"/>
    <w:rsid w:val="006D4FCF"/>
    <w:rsid w:val="006E1B25"/>
    <w:rsid w:val="00700F2E"/>
    <w:rsid w:val="007019D7"/>
    <w:rsid w:val="00711833"/>
    <w:rsid w:val="00713C21"/>
    <w:rsid w:val="00724FDC"/>
    <w:rsid w:val="007309EA"/>
    <w:rsid w:val="00760823"/>
    <w:rsid w:val="007620D7"/>
    <w:rsid w:val="007700DB"/>
    <w:rsid w:val="00772A54"/>
    <w:rsid w:val="00784D61"/>
    <w:rsid w:val="007B5FD4"/>
    <w:rsid w:val="007D0ECF"/>
    <w:rsid w:val="007D1B4A"/>
    <w:rsid w:val="007E08F8"/>
    <w:rsid w:val="007E09C4"/>
    <w:rsid w:val="007E0FCA"/>
    <w:rsid w:val="008045E4"/>
    <w:rsid w:val="00810722"/>
    <w:rsid w:val="00822A01"/>
    <w:rsid w:val="008250E9"/>
    <w:rsid w:val="0083282F"/>
    <w:rsid w:val="008561D4"/>
    <w:rsid w:val="00874B00"/>
    <w:rsid w:val="00874C00"/>
    <w:rsid w:val="0087510C"/>
    <w:rsid w:val="0088221E"/>
    <w:rsid w:val="00883E46"/>
    <w:rsid w:val="008C54D9"/>
    <w:rsid w:val="008D7AC7"/>
    <w:rsid w:val="008E4C34"/>
    <w:rsid w:val="008F1627"/>
    <w:rsid w:val="008F4B7C"/>
    <w:rsid w:val="00911156"/>
    <w:rsid w:val="00925C7A"/>
    <w:rsid w:val="00927D43"/>
    <w:rsid w:val="009433A6"/>
    <w:rsid w:val="009454CD"/>
    <w:rsid w:val="009538CE"/>
    <w:rsid w:val="00954C52"/>
    <w:rsid w:val="009567D1"/>
    <w:rsid w:val="009845D4"/>
    <w:rsid w:val="00987371"/>
    <w:rsid w:val="009906A6"/>
    <w:rsid w:val="009B03F9"/>
    <w:rsid w:val="009B3695"/>
    <w:rsid w:val="009B4164"/>
    <w:rsid w:val="009D0876"/>
    <w:rsid w:val="009D115E"/>
    <w:rsid w:val="009E459C"/>
    <w:rsid w:val="00A00096"/>
    <w:rsid w:val="00A00932"/>
    <w:rsid w:val="00A1772A"/>
    <w:rsid w:val="00A47C51"/>
    <w:rsid w:val="00A55229"/>
    <w:rsid w:val="00A60F62"/>
    <w:rsid w:val="00A71F09"/>
    <w:rsid w:val="00A822B8"/>
    <w:rsid w:val="00AA6D15"/>
    <w:rsid w:val="00AB0ABA"/>
    <w:rsid w:val="00AD78A1"/>
    <w:rsid w:val="00AE0229"/>
    <w:rsid w:val="00AE1397"/>
    <w:rsid w:val="00AE5C42"/>
    <w:rsid w:val="00AE5DC8"/>
    <w:rsid w:val="00AF441A"/>
    <w:rsid w:val="00B05062"/>
    <w:rsid w:val="00B267D3"/>
    <w:rsid w:val="00B2737F"/>
    <w:rsid w:val="00B31B72"/>
    <w:rsid w:val="00B41E12"/>
    <w:rsid w:val="00B535CF"/>
    <w:rsid w:val="00B60613"/>
    <w:rsid w:val="00B63B5D"/>
    <w:rsid w:val="00B64FFD"/>
    <w:rsid w:val="00B67E1D"/>
    <w:rsid w:val="00B83A1F"/>
    <w:rsid w:val="00B91CEE"/>
    <w:rsid w:val="00B920F4"/>
    <w:rsid w:val="00B94DE4"/>
    <w:rsid w:val="00B95D7C"/>
    <w:rsid w:val="00BA4A46"/>
    <w:rsid w:val="00BA7BF2"/>
    <w:rsid w:val="00BB178D"/>
    <w:rsid w:val="00BB355C"/>
    <w:rsid w:val="00BB4B0E"/>
    <w:rsid w:val="00BE3166"/>
    <w:rsid w:val="00BF2F32"/>
    <w:rsid w:val="00BF7E13"/>
    <w:rsid w:val="00C07DF3"/>
    <w:rsid w:val="00C10AB6"/>
    <w:rsid w:val="00C25F88"/>
    <w:rsid w:val="00C629EB"/>
    <w:rsid w:val="00C70765"/>
    <w:rsid w:val="00C800EE"/>
    <w:rsid w:val="00C93E7B"/>
    <w:rsid w:val="00CA3271"/>
    <w:rsid w:val="00CA5D51"/>
    <w:rsid w:val="00CB212F"/>
    <w:rsid w:val="00CC7474"/>
    <w:rsid w:val="00CD6059"/>
    <w:rsid w:val="00CE3F1A"/>
    <w:rsid w:val="00CF7029"/>
    <w:rsid w:val="00D11C7A"/>
    <w:rsid w:val="00D2016F"/>
    <w:rsid w:val="00D560AB"/>
    <w:rsid w:val="00D766AE"/>
    <w:rsid w:val="00D80FE1"/>
    <w:rsid w:val="00D82A12"/>
    <w:rsid w:val="00D84C22"/>
    <w:rsid w:val="00D91626"/>
    <w:rsid w:val="00DA575F"/>
    <w:rsid w:val="00DB1681"/>
    <w:rsid w:val="00DB4DB6"/>
    <w:rsid w:val="00DC0CBA"/>
    <w:rsid w:val="00DC37CE"/>
    <w:rsid w:val="00DC78E4"/>
    <w:rsid w:val="00DE7F1A"/>
    <w:rsid w:val="00DF5216"/>
    <w:rsid w:val="00DF635A"/>
    <w:rsid w:val="00E05F08"/>
    <w:rsid w:val="00E06699"/>
    <w:rsid w:val="00E10328"/>
    <w:rsid w:val="00E13A13"/>
    <w:rsid w:val="00E2594E"/>
    <w:rsid w:val="00E303A0"/>
    <w:rsid w:val="00E4113F"/>
    <w:rsid w:val="00E55A6F"/>
    <w:rsid w:val="00E63C08"/>
    <w:rsid w:val="00E7209B"/>
    <w:rsid w:val="00E74DBD"/>
    <w:rsid w:val="00E84AED"/>
    <w:rsid w:val="00EB635F"/>
    <w:rsid w:val="00EC123A"/>
    <w:rsid w:val="00ED7A68"/>
    <w:rsid w:val="00EE0D9C"/>
    <w:rsid w:val="00EE11AA"/>
    <w:rsid w:val="00EF2A9C"/>
    <w:rsid w:val="00F13419"/>
    <w:rsid w:val="00F167DC"/>
    <w:rsid w:val="00F3037D"/>
    <w:rsid w:val="00F34877"/>
    <w:rsid w:val="00F3534E"/>
    <w:rsid w:val="00F65BBB"/>
    <w:rsid w:val="00F90B3F"/>
    <w:rsid w:val="00FA17EA"/>
    <w:rsid w:val="00FC38F3"/>
    <w:rsid w:val="00FC4086"/>
    <w:rsid w:val="00FC4AE0"/>
    <w:rsid w:val="00FC5FB5"/>
    <w:rsid w:val="00FE5C9C"/>
  </w:rsids>
  <m:mathPr>
    <m:mathFont m:val="Cambria Math"/>
    <m:brkBin m:val="before"/>
    <m:brkBinSub m:val="--"/>
    <m:smallFrac m:val="0"/>
    <m:dispDef/>
    <m:lMargin m:val="0"/>
    <m:rMargin m:val="0"/>
    <m:defJc m:val="centerGroup"/>
    <m:wrapIndent m:val="1440"/>
    <m:intLim m:val="subSup"/>
    <m:naryLim m:val="undOvr"/>
  </m:mathPr>
  <w:themeFontLang w:val="es-C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259D8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F13419"/>
    <w:pPr>
      <w:ind w:left="720"/>
      <w:contextualSpacing/>
    </w:pPr>
  </w:style>
  <w:style w:type="paragraph" w:styleId="Textodeglobo">
    <w:name w:val="Balloon Text"/>
    <w:basedOn w:val="Normal"/>
    <w:link w:val="TextodegloboCar"/>
    <w:uiPriority w:val="99"/>
    <w:semiHidden/>
    <w:unhideWhenUsed/>
    <w:rsid w:val="0006163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6163E"/>
    <w:rPr>
      <w:rFonts w:ascii="Tahoma" w:hAnsi="Tahoma" w:cs="Tahoma"/>
      <w:sz w:val="16"/>
      <w:szCs w:val="16"/>
    </w:rPr>
  </w:style>
  <w:style w:type="paragraph" w:styleId="Encabezado">
    <w:name w:val="header"/>
    <w:basedOn w:val="Normal"/>
    <w:link w:val="EncabezadoCar"/>
    <w:uiPriority w:val="99"/>
    <w:unhideWhenUsed/>
    <w:rsid w:val="0024381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43817"/>
  </w:style>
  <w:style w:type="paragraph" w:styleId="Piedepgina">
    <w:name w:val="footer"/>
    <w:basedOn w:val="Normal"/>
    <w:link w:val="PiedepginaCar"/>
    <w:uiPriority w:val="99"/>
    <w:unhideWhenUsed/>
    <w:rsid w:val="0024381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43817"/>
  </w:style>
  <w:style w:type="character" w:styleId="Refdecomentario">
    <w:name w:val="annotation reference"/>
    <w:basedOn w:val="Fuentedeprrafopredeter"/>
    <w:uiPriority w:val="99"/>
    <w:semiHidden/>
    <w:unhideWhenUsed/>
    <w:rsid w:val="00407D29"/>
    <w:rPr>
      <w:sz w:val="16"/>
      <w:szCs w:val="16"/>
    </w:rPr>
  </w:style>
  <w:style w:type="paragraph" w:styleId="Textocomentario">
    <w:name w:val="annotation text"/>
    <w:basedOn w:val="Normal"/>
    <w:link w:val="TextocomentarioCar"/>
    <w:uiPriority w:val="99"/>
    <w:semiHidden/>
    <w:unhideWhenUsed/>
    <w:rsid w:val="00407D29"/>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407D29"/>
    <w:rPr>
      <w:sz w:val="20"/>
      <w:szCs w:val="20"/>
    </w:rPr>
  </w:style>
  <w:style w:type="paragraph" w:styleId="Asuntodelcomentario">
    <w:name w:val="annotation subject"/>
    <w:basedOn w:val="Textocomentario"/>
    <w:next w:val="Textocomentario"/>
    <w:link w:val="AsuntodelcomentarioCar"/>
    <w:uiPriority w:val="99"/>
    <w:semiHidden/>
    <w:unhideWhenUsed/>
    <w:rsid w:val="00407D29"/>
    <w:rPr>
      <w:b/>
      <w:bCs/>
    </w:rPr>
  </w:style>
  <w:style w:type="character" w:customStyle="1" w:styleId="AsuntodelcomentarioCar">
    <w:name w:val="Asunto del comentario Car"/>
    <w:basedOn w:val="TextocomentarioCar"/>
    <w:link w:val="Asuntodelcomentario"/>
    <w:uiPriority w:val="99"/>
    <w:semiHidden/>
    <w:rsid w:val="00407D29"/>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F13419"/>
    <w:pPr>
      <w:ind w:left="720"/>
      <w:contextualSpacing/>
    </w:pPr>
  </w:style>
  <w:style w:type="paragraph" w:styleId="Textodeglobo">
    <w:name w:val="Balloon Text"/>
    <w:basedOn w:val="Normal"/>
    <w:link w:val="TextodegloboCar"/>
    <w:uiPriority w:val="99"/>
    <w:semiHidden/>
    <w:unhideWhenUsed/>
    <w:rsid w:val="0006163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6163E"/>
    <w:rPr>
      <w:rFonts w:ascii="Tahoma" w:hAnsi="Tahoma" w:cs="Tahoma"/>
      <w:sz w:val="16"/>
      <w:szCs w:val="16"/>
    </w:rPr>
  </w:style>
  <w:style w:type="paragraph" w:styleId="Encabezado">
    <w:name w:val="header"/>
    <w:basedOn w:val="Normal"/>
    <w:link w:val="EncabezadoCar"/>
    <w:uiPriority w:val="99"/>
    <w:unhideWhenUsed/>
    <w:rsid w:val="0024381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43817"/>
  </w:style>
  <w:style w:type="paragraph" w:styleId="Piedepgina">
    <w:name w:val="footer"/>
    <w:basedOn w:val="Normal"/>
    <w:link w:val="PiedepginaCar"/>
    <w:uiPriority w:val="99"/>
    <w:unhideWhenUsed/>
    <w:rsid w:val="0024381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43817"/>
  </w:style>
  <w:style w:type="character" w:styleId="Refdecomentario">
    <w:name w:val="annotation reference"/>
    <w:basedOn w:val="Fuentedeprrafopredeter"/>
    <w:uiPriority w:val="99"/>
    <w:semiHidden/>
    <w:unhideWhenUsed/>
    <w:rsid w:val="00407D29"/>
    <w:rPr>
      <w:sz w:val="16"/>
      <w:szCs w:val="16"/>
    </w:rPr>
  </w:style>
  <w:style w:type="paragraph" w:styleId="Textocomentario">
    <w:name w:val="annotation text"/>
    <w:basedOn w:val="Normal"/>
    <w:link w:val="TextocomentarioCar"/>
    <w:uiPriority w:val="99"/>
    <w:semiHidden/>
    <w:unhideWhenUsed/>
    <w:rsid w:val="00407D29"/>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407D29"/>
    <w:rPr>
      <w:sz w:val="20"/>
      <w:szCs w:val="20"/>
    </w:rPr>
  </w:style>
  <w:style w:type="paragraph" w:styleId="Asuntodelcomentario">
    <w:name w:val="annotation subject"/>
    <w:basedOn w:val="Textocomentario"/>
    <w:next w:val="Textocomentario"/>
    <w:link w:val="AsuntodelcomentarioCar"/>
    <w:uiPriority w:val="99"/>
    <w:semiHidden/>
    <w:unhideWhenUsed/>
    <w:rsid w:val="00407D29"/>
    <w:rPr>
      <w:b/>
      <w:bCs/>
    </w:rPr>
  </w:style>
  <w:style w:type="character" w:customStyle="1" w:styleId="AsuntodelcomentarioCar">
    <w:name w:val="Asunto del comentario Car"/>
    <w:basedOn w:val="TextocomentarioCar"/>
    <w:link w:val="Asuntodelcomentario"/>
    <w:uiPriority w:val="99"/>
    <w:semiHidden/>
    <w:rsid w:val="00407D2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6.em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641AB1-E035-45CE-9B60-C220FCBBD2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1253</Words>
  <Characters>6894</Characters>
  <Application>Microsoft Office Word</Application>
  <DocSecurity>4</DocSecurity>
  <Lines>57</Lines>
  <Paragraphs>16</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8131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Eliana Fellmer</dc:creator>
  <cp:lastModifiedBy>Luis Fuentes</cp:lastModifiedBy>
  <cp:revision>2</cp:revision>
  <cp:lastPrinted>2016-09-15T17:12:00Z</cp:lastPrinted>
  <dcterms:created xsi:type="dcterms:W3CDTF">2016-09-23T13:46:00Z</dcterms:created>
  <dcterms:modified xsi:type="dcterms:W3CDTF">2016-09-23T13:46:00Z</dcterms:modified>
</cp:coreProperties>
</file>